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10279C1F"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345D86">
        <w:rPr>
          <w:rFonts w:cs="Arial"/>
          <w:b/>
          <w:noProof/>
          <w:sz w:val="24"/>
          <w:szCs w:val="24"/>
        </w:rPr>
        <w:t>2</w:t>
      </w:r>
      <w:r w:rsidRPr="00381145">
        <w:rPr>
          <w:rFonts w:cs="Arial"/>
          <w:b/>
          <w:noProof/>
          <w:sz w:val="24"/>
          <w:szCs w:val="24"/>
          <w:lang w:val="en-GB" w:eastAsia="zh-CN"/>
        </w:rPr>
        <w:tab/>
        <w:t>R2-2</w:t>
      </w:r>
      <w:r w:rsidR="00A928A9">
        <w:rPr>
          <w:rFonts w:cs="Arial"/>
          <w:b/>
          <w:noProof/>
          <w:sz w:val="24"/>
          <w:szCs w:val="24"/>
          <w:lang w:val="en-GB" w:eastAsia="zh-CN"/>
        </w:rPr>
        <w:t>3</w:t>
      </w:r>
      <w:r w:rsidR="00B02768" w:rsidRPr="00B02768">
        <w:rPr>
          <w:rFonts w:cs="Arial"/>
          <w:b/>
          <w:noProof/>
          <w:sz w:val="24"/>
          <w:szCs w:val="24"/>
          <w:lang w:val="en-GB" w:eastAsia="zh-CN"/>
        </w:rPr>
        <w:t>05390</w:t>
      </w:r>
    </w:p>
    <w:p w14:paraId="235960B2" w14:textId="68449261" w:rsidR="00E411C3" w:rsidRDefault="00345D86" w:rsidP="00E411C3">
      <w:pPr>
        <w:tabs>
          <w:tab w:val="left" w:pos="1985"/>
        </w:tabs>
        <w:jc w:val="both"/>
        <w:rPr>
          <w:rFonts w:ascii="Arial" w:eastAsia="SimSun" w:hAnsi="Arial" w:cs="Arial"/>
          <w:b/>
          <w:noProof/>
          <w:sz w:val="22"/>
          <w:szCs w:val="22"/>
          <w:lang w:eastAsia="zh-CN"/>
        </w:rPr>
      </w:pPr>
      <w:r w:rsidRPr="00B33997">
        <w:rPr>
          <w:rFonts w:ascii="Arial" w:eastAsia="SimSun" w:hAnsi="Arial" w:cs="Arial"/>
          <w:b/>
          <w:noProof/>
          <w:sz w:val="24"/>
          <w:szCs w:val="24"/>
          <w:lang w:eastAsia="zh-CN"/>
        </w:rPr>
        <w:t>Incheon</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Korea, 22</w:t>
      </w:r>
      <w:r>
        <w:rPr>
          <w:rFonts w:ascii="Arial" w:eastAsia="SimSun" w:hAnsi="Arial" w:cs="Arial" w:hint="eastAsia"/>
          <w:b/>
          <w:noProof/>
          <w:sz w:val="24"/>
          <w:szCs w:val="24"/>
          <w:lang w:eastAsia="zh-CN"/>
        </w:rPr>
        <w:t>nd</w:t>
      </w:r>
      <w:r w:rsidRPr="00182239">
        <w:rPr>
          <w:rFonts w:ascii="Arial" w:eastAsia="SimSun" w:hAnsi="Arial" w:cs="Arial"/>
          <w:b/>
          <w:noProof/>
          <w:sz w:val="24"/>
          <w:szCs w:val="24"/>
          <w:lang w:eastAsia="zh-CN"/>
        </w:rPr>
        <w:t xml:space="preserve"> – 2</w:t>
      </w:r>
      <w:r>
        <w:rPr>
          <w:rFonts w:ascii="Arial" w:eastAsia="SimSun" w:hAnsi="Arial" w:cs="Arial"/>
          <w:b/>
          <w:noProof/>
          <w:sz w:val="24"/>
          <w:szCs w:val="24"/>
          <w:lang w:eastAsia="zh-CN"/>
        </w:rPr>
        <w:t>6th</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May</w:t>
      </w:r>
      <w:r w:rsidRPr="00182239">
        <w:rPr>
          <w:rFonts w:ascii="Arial" w:eastAsia="SimSun" w:hAnsi="Arial" w:cs="Arial"/>
          <w:b/>
          <w:noProof/>
          <w:sz w:val="24"/>
          <w:szCs w:val="24"/>
          <w:lang w:eastAsia="zh-CN"/>
        </w:rPr>
        <w:t>, 2023</w:t>
      </w:r>
      <w:r w:rsidR="00E411C3">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154B6380"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180DD5">
        <w:rPr>
          <w:rFonts w:ascii="Arial" w:hAnsi="Arial" w:cs="Arial"/>
          <w:sz w:val="22"/>
        </w:rPr>
        <w:t>c</w:t>
      </w:r>
      <w:r w:rsidR="00180DD5" w:rsidRPr="00180DD5">
        <w:rPr>
          <w:rFonts w:ascii="Arial" w:hAnsi="Arial" w:cs="Arial"/>
          <w:sz w:val="22"/>
        </w:rPr>
        <w:t xml:space="preserve">ell selection/reselection </w:t>
      </w:r>
      <w:r w:rsidR="0079201D">
        <w:rPr>
          <w:rFonts w:ascii="Arial" w:hAnsi="Arial" w:cs="Arial"/>
          <w:sz w:val="22"/>
        </w:rPr>
        <w:t>for NES</w:t>
      </w:r>
    </w:p>
    <w:p w14:paraId="646B6526" w14:textId="21D4C774"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345D86">
        <w:rPr>
          <w:rFonts w:ascii="Arial" w:hAnsi="Arial" w:cs="Arial"/>
          <w:sz w:val="22"/>
        </w:rPr>
        <w:t>7</w:t>
      </w:r>
      <w:r>
        <w:rPr>
          <w:rFonts w:ascii="Arial" w:hAnsi="Arial" w:cs="Arial"/>
          <w:sz w:val="22"/>
        </w:rPr>
        <w:t>.3.</w:t>
      </w:r>
      <w:r w:rsidR="00C26F99">
        <w:rPr>
          <w:rFonts w:ascii="Arial" w:hAnsi="Arial" w:cs="Arial"/>
          <w:sz w:val="22"/>
        </w:rPr>
        <w:t>4</w:t>
      </w:r>
      <w:r w:rsidR="001E72F7">
        <w:rPr>
          <w:rFonts w:ascii="Arial" w:hAnsi="Arial" w:cs="Arial"/>
          <w:sz w:val="22"/>
        </w:rPr>
        <w:t xml:space="preserve"> </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02787372" w14:textId="4F434992" w:rsidR="006C35B2" w:rsidRDefault="00AE388A" w:rsidP="00842D4A">
      <w:pPr>
        <w:jc w:val="both"/>
        <w:rPr>
          <w:rFonts w:eastAsiaTheme="minorEastAsia"/>
          <w:lang w:eastAsia="zh-CN"/>
        </w:rPr>
      </w:pPr>
      <w:r>
        <w:rPr>
          <w:rFonts w:eastAsia="SimSun"/>
          <w:lang w:eastAsia="zh-CN"/>
        </w:rPr>
        <w:t xml:space="preserve">The </w:t>
      </w:r>
      <w:r w:rsidR="006846FC" w:rsidRPr="00412067">
        <w:rPr>
          <w:rFonts w:eastAsia="SimSun"/>
          <w:lang w:eastAsia="zh-CN"/>
        </w:rPr>
        <w:t>TR 38.864</w:t>
      </w:r>
      <w:r w:rsidR="006846FC">
        <w:rPr>
          <w:rFonts w:eastAsia="SimSun"/>
          <w:lang w:eastAsia="zh-CN"/>
        </w:rPr>
        <w:t xml:space="preserve"> </w:t>
      </w:r>
      <w:r w:rsidR="006846FC">
        <w:rPr>
          <w:rFonts w:eastAsiaTheme="minorEastAsia"/>
          <w:lang w:eastAsia="zh-CN"/>
        </w:rPr>
        <w:fldChar w:fldCharType="begin"/>
      </w:r>
      <w:r w:rsidR="006846FC">
        <w:rPr>
          <w:rFonts w:eastAsiaTheme="minorEastAsia"/>
          <w:lang w:eastAsia="zh-CN"/>
        </w:rPr>
        <w:instrText xml:space="preserve"> REF _Ref118312658 \r \h </w:instrText>
      </w:r>
      <w:r w:rsidR="006846FC">
        <w:rPr>
          <w:rFonts w:eastAsiaTheme="minorEastAsia"/>
          <w:lang w:eastAsia="zh-CN"/>
        </w:rPr>
      </w:r>
      <w:r w:rsidR="006846FC">
        <w:rPr>
          <w:rFonts w:eastAsiaTheme="minorEastAsia"/>
          <w:lang w:eastAsia="zh-CN"/>
        </w:rPr>
        <w:fldChar w:fldCharType="separate"/>
      </w:r>
      <w:r w:rsidR="006846FC">
        <w:rPr>
          <w:rFonts w:eastAsiaTheme="minorEastAsia"/>
          <w:lang w:eastAsia="zh-CN"/>
        </w:rPr>
        <w:t>[1]</w:t>
      </w:r>
      <w:r w:rsidR="006846FC">
        <w:rPr>
          <w:rFonts w:eastAsiaTheme="minorEastAsia"/>
          <w:lang w:eastAsia="zh-CN"/>
        </w:rPr>
        <w:fldChar w:fldCharType="end"/>
      </w:r>
      <w:r w:rsidR="006846FC">
        <w:rPr>
          <w:rFonts w:eastAsiaTheme="minorEastAsia"/>
          <w:lang w:eastAsia="zh-CN"/>
        </w:rPr>
        <w:t xml:space="preserve"> </w:t>
      </w:r>
      <w:r w:rsidR="006846FC">
        <w:rPr>
          <w:rFonts w:eastAsia="SimSun"/>
          <w:lang w:eastAsia="zh-CN"/>
        </w:rPr>
        <w:t xml:space="preserve">includes the following </w:t>
      </w:r>
      <w:r w:rsidR="006846FC">
        <w:rPr>
          <w:rFonts w:eastAsiaTheme="minorEastAsia"/>
          <w:lang w:eastAsia="zh-CN"/>
        </w:rPr>
        <w:t>descriptions</w:t>
      </w:r>
      <w:r w:rsidR="006846FC" w:rsidRPr="00726F47">
        <w:rPr>
          <w:rFonts w:eastAsiaTheme="minorEastAsia"/>
          <w:lang w:eastAsia="zh-CN"/>
        </w:rPr>
        <w:t xml:space="preserve"> </w:t>
      </w:r>
      <w:r w:rsidR="006846FC">
        <w:rPr>
          <w:rFonts w:eastAsiaTheme="minorEastAsia"/>
          <w:lang w:eastAsia="zh-CN"/>
        </w:rPr>
        <w:t xml:space="preserve">for </w:t>
      </w:r>
      <w:r w:rsidR="00726F47" w:rsidRPr="00726F47">
        <w:rPr>
          <w:rFonts w:eastAsiaTheme="minorEastAsia"/>
          <w:lang w:eastAsia="zh-CN"/>
        </w:rPr>
        <w:t xml:space="preserve">the </w:t>
      </w:r>
      <w:r w:rsidR="005305AE" w:rsidRPr="005305AE">
        <w:rPr>
          <w:rFonts w:eastAsiaTheme="minorEastAsia"/>
          <w:lang w:eastAsia="zh-CN"/>
        </w:rPr>
        <w:t>cell selection/reselection</w:t>
      </w:r>
      <w:r w:rsidR="00726F47">
        <w:rPr>
          <w:rFonts w:eastAsiaTheme="minorEastAsia"/>
          <w:lang w:eastAsia="zh-CN"/>
        </w:rPr>
        <w:t xml:space="preserve"> for NES</w:t>
      </w:r>
      <w:r w:rsidR="00726F47" w:rsidRPr="00726F47">
        <w:rPr>
          <w:rFonts w:eastAsiaTheme="minorEastAsia"/>
          <w:lang w:eastAsia="zh-CN"/>
        </w:rPr>
        <w:t>:</w:t>
      </w:r>
    </w:p>
    <w:tbl>
      <w:tblPr>
        <w:tblStyle w:val="TableGrid"/>
        <w:tblW w:w="0" w:type="auto"/>
        <w:tblLook w:val="04A0" w:firstRow="1" w:lastRow="0" w:firstColumn="1" w:lastColumn="0" w:noHBand="0" w:noVBand="1"/>
      </w:tblPr>
      <w:tblGrid>
        <w:gridCol w:w="9630"/>
      </w:tblGrid>
      <w:tr w:rsidR="00C52607" w14:paraId="135F5178" w14:textId="77777777" w:rsidTr="00C52607">
        <w:tc>
          <w:tcPr>
            <w:tcW w:w="9630" w:type="dxa"/>
          </w:tcPr>
          <w:p w14:paraId="1E3A2AB3" w14:textId="77777777" w:rsidR="00815A69" w:rsidRPr="00815A69" w:rsidRDefault="00815A69" w:rsidP="00815A69">
            <w:pPr>
              <w:keepNext/>
              <w:keepLines/>
              <w:overflowPunct/>
              <w:autoSpaceDE/>
              <w:autoSpaceDN/>
              <w:adjustRightInd/>
              <w:spacing w:before="120"/>
              <w:textAlignment w:val="auto"/>
              <w:outlineLvl w:val="2"/>
              <w:rPr>
                <w:rFonts w:ascii="Arial" w:eastAsia="DengXian" w:hAnsi="Arial"/>
                <w:sz w:val="28"/>
              </w:rPr>
            </w:pPr>
            <w:bookmarkStart w:id="2" w:name="_Toc123635634"/>
            <w:r w:rsidRPr="00815A69">
              <w:rPr>
                <w:rFonts w:ascii="Arial" w:eastAsia="DengXian" w:hAnsi="Arial"/>
                <w:sz w:val="28"/>
              </w:rPr>
              <w:t>6.5.1</w:t>
            </w:r>
            <w:r w:rsidRPr="00815A69">
              <w:rPr>
                <w:rFonts w:ascii="Arial" w:eastAsia="DengXian" w:hAnsi="Arial"/>
                <w:sz w:val="28"/>
              </w:rPr>
              <w:tab/>
            </w:r>
            <w:r w:rsidRPr="00815A69">
              <w:rPr>
                <w:rFonts w:ascii="Arial" w:eastAsia="DengXian" w:hAnsi="Arial" w:hint="eastAsia"/>
                <w:sz w:val="28"/>
              </w:rPr>
              <w:t>Cell</w:t>
            </w:r>
            <w:r w:rsidRPr="00815A69">
              <w:rPr>
                <w:rFonts w:ascii="Arial" w:eastAsia="DengXian" w:hAnsi="Arial"/>
                <w:sz w:val="28"/>
              </w:rPr>
              <w:t xml:space="preserve"> selection/reselection</w:t>
            </w:r>
            <w:bookmarkEnd w:id="2"/>
          </w:p>
          <w:p w14:paraId="391AC366" w14:textId="2E806399" w:rsidR="00C52607" w:rsidRPr="00C52607" w:rsidRDefault="00C52607" w:rsidP="00C52607">
            <w:pPr>
              <w:overflowPunct/>
              <w:autoSpaceDE/>
              <w:autoSpaceDN/>
              <w:adjustRightInd/>
              <w:spacing w:afterLines="50" w:after="120"/>
              <w:textAlignment w:val="auto"/>
              <w:rPr>
                <w:rFonts w:ascii="Times" w:eastAsia="DengXian" w:hAnsi="Times"/>
              </w:rPr>
            </w:pPr>
            <w:r w:rsidRPr="00C52607">
              <w:rPr>
                <w:rFonts w:ascii="Times" w:eastAsia="DengXi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52C6E8F6" w14:textId="77777777" w:rsidR="00C52607" w:rsidRPr="00C52607" w:rsidRDefault="00C52607" w:rsidP="00C52607">
            <w:pPr>
              <w:overflowPunct/>
              <w:autoSpaceDE/>
              <w:autoSpaceDN/>
              <w:adjustRightInd/>
              <w:ind w:left="568" w:hanging="284"/>
              <w:textAlignment w:val="auto"/>
              <w:rPr>
                <w:rFonts w:eastAsia="DengXian"/>
              </w:rPr>
            </w:pPr>
            <w:r w:rsidRPr="00C52607">
              <w:rPr>
                <w:rFonts w:eastAsia="DengXian"/>
              </w:rPr>
              <w:t>-</w:t>
            </w:r>
            <w:r w:rsidRPr="00C52607">
              <w:rPr>
                <w:rFonts w:eastAsia="DengXian"/>
              </w:rPr>
              <w:tab/>
              <w:t xml:space="preserve">Use </w:t>
            </w:r>
            <w:bookmarkStart w:id="3" w:name="_Hlk134463824"/>
            <w:proofErr w:type="spellStart"/>
            <w:r w:rsidRPr="00C52607">
              <w:rPr>
                <w:rFonts w:eastAsia="DengXian"/>
              </w:rPr>
              <w:t>IntraFreqExcludedCellList</w:t>
            </w:r>
            <w:bookmarkEnd w:id="3"/>
            <w:proofErr w:type="spellEnd"/>
            <w:r w:rsidRPr="00C52607">
              <w:rPr>
                <w:rFonts w:eastAsia="DengXian"/>
              </w:rPr>
              <w:t>/</w:t>
            </w:r>
            <w:proofErr w:type="spellStart"/>
            <w:r w:rsidRPr="00C52607">
              <w:rPr>
                <w:rFonts w:eastAsia="DengXian"/>
              </w:rPr>
              <w:t>InterFreqExcludedCellList</w:t>
            </w:r>
            <w:proofErr w:type="spellEnd"/>
          </w:p>
          <w:p w14:paraId="33E3F518" w14:textId="77777777" w:rsidR="00C52607" w:rsidRPr="00C52607" w:rsidRDefault="00C52607" w:rsidP="00C52607">
            <w:pPr>
              <w:overflowPunct/>
              <w:autoSpaceDE/>
              <w:autoSpaceDN/>
              <w:adjustRightInd/>
              <w:ind w:left="568" w:hanging="284"/>
              <w:textAlignment w:val="auto"/>
              <w:rPr>
                <w:rFonts w:eastAsia="DengXian"/>
              </w:rPr>
            </w:pPr>
            <w:r w:rsidRPr="00C52607">
              <w:rPr>
                <w:rFonts w:eastAsia="DengXian"/>
              </w:rPr>
              <w:t>-</w:t>
            </w:r>
            <w:r w:rsidRPr="00C52607">
              <w:rPr>
                <w:rFonts w:eastAsia="DengXian"/>
              </w:rPr>
              <w:tab/>
              <w:t xml:space="preserve">Use the </w:t>
            </w:r>
            <w:proofErr w:type="spellStart"/>
            <w:r w:rsidRPr="00C52607">
              <w:rPr>
                <w:rFonts w:eastAsia="DengXian"/>
              </w:rPr>
              <w:t>cellBarred</w:t>
            </w:r>
            <w:proofErr w:type="spellEnd"/>
            <w:r w:rsidRPr="00C52607">
              <w:rPr>
                <w:rFonts w:eastAsia="DengXian"/>
              </w:rPr>
              <w:t xml:space="preserve"> or cell reservation fields in MIB/SIB</w:t>
            </w:r>
          </w:p>
          <w:p w14:paraId="4B3E5762" w14:textId="77777777" w:rsidR="00C52607" w:rsidRPr="00C52607" w:rsidRDefault="00C52607" w:rsidP="00C52607">
            <w:pPr>
              <w:overflowPunct/>
              <w:autoSpaceDE/>
              <w:autoSpaceDN/>
              <w:adjustRightInd/>
              <w:textAlignment w:val="auto"/>
              <w:rPr>
                <w:rFonts w:eastAsia="DengXian"/>
              </w:rPr>
            </w:pPr>
            <w:r w:rsidRPr="00C52607">
              <w:rPr>
                <w:rFonts w:eastAsia="DengXian"/>
              </w:rPr>
              <w:t xml:space="preserve">The definition of NES cell will be discussed in the </w:t>
            </w:r>
            <w:r w:rsidRPr="00C52607">
              <w:rPr>
                <w:rFonts w:eastAsia="DengXian"/>
                <w:bCs/>
                <w:lang w:eastAsia="zh-CN"/>
              </w:rPr>
              <w:t>WI</w:t>
            </w:r>
            <w:r w:rsidRPr="00C52607">
              <w:rPr>
                <w:rFonts w:eastAsia="DengXian"/>
              </w:rPr>
              <w:t xml:space="preserve"> phase.</w:t>
            </w:r>
          </w:p>
          <w:p w14:paraId="31AB3740" w14:textId="77777777" w:rsidR="00C52607" w:rsidRPr="00C52607" w:rsidRDefault="00C52607" w:rsidP="00C52607">
            <w:pPr>
              <w:overflowPunct/>
              <w:autoSpaceDE/>
              <w:autoSpaceDN/>
              <w:adjustRightInd/>
              <w:spacing w:afterLines="50" w:after="120"/>
              <w:textAlignment w:val="auto"/>
              <w:rPr>
                <w:rFonts w:ascii="Times" w:eastAsia="DengXian" w:hAnsi="Times"/>
              </w:rPr>
            </w:pPr>
            <w:r w:rsidRPr="00C52607">
              <w:rPr>
                <w:rFonts w:ascii="Times" w:eastAsia="DengXian" w:hAnsi="Times"/>
              </w:rPr>
              <w:t>The NW should be able to configure NES-capable UEs to prioritize/</w:t>
            </w:r>
            <w:r w:rsidRPr="00C52607">
              <w:rPr>
                <w:rFonts w:eastAsia="DengXian"/>
                <w:bCs/>
                <w:lang w:eastAsia="zh-CN"/>
              </w:rPr>
              <w:t>down</w:t>
            </w:r>
            <w:r w:rsidRPr="00C52607">
              <w:rPr>
                <w:rFonts w:ascii="Times" w:eastAsia="DengXian" w:hAnsi="Times"/>
              </w:rPr>
              <w:t>-prioritize a specific NES cell or NES cells on a specific frequency.</w:t>
            </w:r>
            <w:r w:rsidRPr="00C52607">
              <w:rPr>
                <w:rFonts w:ascii="Times" w:hAnsi="Times"/>
              </w:rPr>
              <w:t xml:space="preserve"> It is left to the WI phase whether the existing mechanism for cell (re)selection is sufficient according to the NES techniques specified.</w:t>
            </w:r>
          </w:p>
          <w:p w14:paraId="28BDC5F0" w14:textId="33746927" w:rsidR="00C52607" w:rsidRPr="00C52607" w:rsidRDefault="00C52607" w:rsidP="00C52607">
            <w:pPr>
              <w:rPr>
                <w:rFonts w:ascii="Times" w:hAnsi="Times"/>
              </w:rPr>
            </w:pPr>
            <w:r w:rsidRPr="00C52607">
              <w:rPr>
                <w:rFonts w:ascii="Times" w:hAnsi="Times"/>
              </w:rPr>
              <w:t>From RAN2 perspective, legacy UEs and NES-capable UEs can be handled via cell selection/reselection techniques</w:t>
            </w:r>
            <w:r w:rsidRPr="00C52607">
              <w:rPr>
                <w:rFonts w:eastAsia="DengXian"/>
                <w:bCs/>
                <w:color w:val="FF0000"/>
                <w:lang w:eastAsia="zh-CN"/>
              </w:rPr>
              <w:t xml:space="preserve"> </w:t>
            </w:r>
            <w:r w:rsidRPr="00C52607">
              <w:rPr>
                <w:rFonts w:eastAsia="DengXian"/>
                <w:bCs/>
                <w:lang w:eastAsia="zh-CN"/>
              </w:rPr>
              <w:t>in the presence of NES cells</w:t>
            </w:r>
            <w:r w:rsidRPr="00C52607">
              <w:rPr>
                <w:rFonts w:ascii="Times" w:hAnsi="Times"/>
              </w:rPr>
              <w:t>.</w:t>
            </w:r>
          </w:p>
        </w:tc>
      </w:tr>
    </w:tbl>
    <w:p w14:paraId="79A14722" w14:textId="503F6C58" w:rsidR="00C52607" w:rsidRDefault="00C52607" w:rsidP="00D925D0">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 WID</w:t>
      </w:r>
      <w:r w:rsidR="00815A69">
        <w:rPr>
          <w:rFonts w:eastAsiaTheme="minorEastAsia"/>
          <w:lang w:eastAsia="zh-CN"/>
        </w:rPr>
        <w:t xml:space="preserve"> </w:t>
      </w:r>
      <w:r w:rsidRPr="00C52607">
        <w:rPr>
          <w:rFonts w:eastAsiaTheme="minorEastAsia"/>
          <w:lang w:eastAsia="zh-CN"/>
        </w:rPr>
        <w:t>of N</w:t>
      </w:r>
      <w:r w:rsidR="00815A69">
        <w:rPr>
          <w:rFonts w:eastAsiaTheme="minorEastAsia"/>
          <w:lang w:eastAsia="zh-CN"/>
        </w:rPr>
        <w:t>ES</w:t>
      </w:r>
      <w:r w:rsidRPr="00C52607">
        <w:rPr>
          <w:rFonts w:eastAsiaTheme="minorEastAsia"/>
          <w:lang w:eastAsia="zh-CN"/>
        </w:rPr>
        <w:t xml:space="preserve"> </w:t>
      </w:r>
      <w:r w:rsidR="00815A69" w:rsidRPr="00C52607">
        <w:rPr>
          <w:rFonts w:eastAsiaTheme="minorEastAsia"/>
          <w:lang w:eastAsia="zh-CN"/>
        </w:rPr>
        <w:t>[</w:t>
      </w:r>
      <w:r w:rsidR="00815A69">
        <w:rPr>
          <w:rFonts w:eastAsiaTheme="minorEastAsia"/>
          <w:lang w:eastAsia="zh-CN"/>
        </w:rPr>
        <w:t>2</w:t>
      </w:r>
      <w:r w:rsidR="00815A69" w:rsidRPr="00C52607">
        <w:rPr>
          <w:rFonts w:eastAsiaTheme="minorEastAsia"/>
          <w:lang w:eastAsia="zh-CN"/>
        </w:rPr>
        <w:t>]</w:t>
      </w:r>
      <w:r w:rsidR="00815A69">
        <w:rPr>
          <w:rFonts w:eastAsiaTheme="minorEastAsia"/>
          <w:lang w:eastAsia="zh-CN"/>
        </w:rPr>
        <w:t xml:space="preserve"> </w:t>
      </w:r>
      <w:r w:rsidRPr="00C52607">
        <w:rPr>
          <w:rFonts w:eastAsiaTheme="minorEastAsia"/>
          <w:lang w:eastAsia="zh-CN"/>
        </w:rPr>
        <w:t>was agreed in RAN#9</w:t>
      </w:r>
      <w:r>
        <w:rPr>
          <w:rFonts w:eastAsiaTheme="minorEastAsia"/>
          <w:lang w:eastAsia="zh-CN"/>
        </w:rPr>
        <w:t>8</w:t>
      </w:r>
      <w:r w:rsidRPr="00C52607">
        <w:rPr>
          <w:rFonts w:eastAsiaTheme="minorEastAsia"/>
          <w:lang w:eastAsia="zh-CN"/>
        </w:rPr>
        <w:t>e</w:t>
      </w:r>
      <w:r w:rsidR="00F8678A">
        <w:rPr>
          <w:rFonts w:eastAsiaTheme="minorEastAsia"/>
          <w:lang w:eastAsia="zh-CN"/>
        </w:rPr>
        <w:t xml:space="preserve">, with the following </w:t>
      </w:r>
      <w:r w:rsidRPr="00C52607">
        <w:rPr>
          <w:rFonts w:eastAsiaTheme="minorEastAsia"/>
          <w:lang w:eastAsia="zh-CN"/>
        </w:rPr>
        <w:t xml:space="preserve">objective </w:t>
      </w:r>
      <w:r w:rsidR="00F8678A">
        <w:rPr>
          <w:rFonts w:eastAsiaTheme="minorEastAsia"/>
          <w:lang w:eastAsia="zh-CN"/>
        </w:rPr>
        <w:t xml:space="preserve">for the </w:t>
      </w:r>
      <w:r w:rsidR="003B44B1" w:rsidRPr="005305AE">
        <w:rPr>
          <w:rFonts w:eastAsiaTheme="minorEastAsia"/>
          <w:lang w:eastAsia="zh-CN"/>
        </w:rPr>
        <w:t>cell selection/reselection</w:t>
      </w:r>
      <w:r w:rsidR="003B44B1">
        <w:rPr>
          <w:rFonts w:eastAsiaTheme="minorEastAsia"/>
          <w:lang w:eastAsia="zh-CN"/>
        </w:rPr>
        <w:t xml:space="preserve"> for NES:</w:t>
      </w:r>
    </w:p>
    <w:tbl>
      <w:tblPr>
        <w:tblStyle w:val="TableGrid"/>
        <w:tblW w:w="0" w:type="auto"/>
        <w:tblLook w:val="04A0" w:firstRow="1" w:lastRow="0" w:firstColumn="1" w:lastColumn="0" w:noHBand="0" w:noVBand="1"/>
      </w:tblPr>
      <w:tblGrid>
        <w:gridCol w:w="9630"/>
      </w:tblGrid>
      <w:tr w:rsidR="003B44B1" w14:paraId="7930C318" w14:textId="77777777" w:rsidTr="003B44B1">
        <w:tc>
          <w:tcPr>
            <w:tcW w:w="9630" w:type="dxa"/>
          </w:tcPr>
          <w:p w14:paraId="499BCDBE" w14:textId="58E963B5" w:rsidR="003B44B1" w:rsidRDefault="003B44B1" w:rsidP="00D925D0">
            <w:pPr>
              <w:pStyle w:val="0Maintext"/>
              <w:adjustRightInd w:val="0"/>
              <w:snapToGrid w:val="0"/>
              <w:spacing w:beforeLines="100" w:before="240" w:after="180" w:afterAutospacing="0" w:line="240" w:lineRule="auto"/>
              <w:ind w:firstLine="0"/>
              <w:rPr>
                <w:rFonts w:eastAsiaTheme="minorEastAsia"/>
                <w:lang w:eastAsia="zh-CN"/>
              </w:rPr>
            </w:pPr>
            <w:r w:rsidRPr="003B44B1">
              <w:rPr>
                <w:rFonts w:eastAsiaTheme="minorEastAsia"/>
                <w:lang w:eastAsia="zh-CN"/>
              </w:rPr>
              <w:t>4.</w:t>
            </w:r>
            <w:r w:rsidRPr="003B44B1">
              <w:rPr>
                <w:rFonts w:eastAsiaTheme="minorEastAsia"/>
                <w:lang w:eastAsia="zh-CN"/>
              </w:rPr>
              <w:tab/>
              <w:t>Specify mechanism(s) to prevent legacy UEs camping on cells adopting the Rel-18 NES techniques, if necessary [RAN2]</w:t>
            </w:r>
          </w:p>
        </w:tc>
      </w:tr>
    </w:tbl>
    <w:p w14:paraId="7BF01756" w14:textId="722EFC80" w:rsidR="007D3F80" w:rsidRPr="00F41429" w:rsidRDefault="00F41429" w:rsidP="00F41429">
      <w:pPr>
        <w:pStyle w:val="0Maintext"/>
        <w:adjustRightInd w:val="0"/>
        <w:snapToGrid w:val="0"/>
        <w:spacing w:beforeLines="100" w:before="240" w:after="180" w:afterAutospacing="0" w:line="240" w:lineRule="auto"/>
        <w:ind w:firstLine="0"/>
        <w:rPr>
          <w:rFonts w:eastAsiaTheme="minorEastAsia"/>
          <w:lang w:eastAsia="zh-CN"/>
        </w:rPr>
      </w:pPr>
      <w:r w:rsidRPr="00726F47">
        <w:rPr>
          <w:rFonts w:eastAsiaTheme="minorEastAsia"/>
          <w:lang w:eastAsia="zh-CN"/>
        </w:rPr>
        <w:t>In RAN2#1</w:t>
      </w:r>
      <w:r>
        <w:rPr>
          <w:rFonts w:eastAsiaTheme="minorEastAsia"/>
          <w:lang w:eastAsia="zh-CN"/>
        </w:rPr>
        <w:t>21</w:t>
      </w:r>
      <w:r w:rsidRPr="00726F47">
        <w:rPr>
          <w:rFonts w:eastAsiaTheme="minorEastAsia"/>
          <w:lang w:eastAsia="zh-CN"/>
        </w:rPr>
        <w:t xml:space="preserve"> meeting, the </w:t>
      </w:r>
      <w:r w:rsidRPr="007F5078">
        <w:rPr>
          <w:rFonts w:eastAsia="SimSun"/>
          <w:color w:val="000000"/>
          <w:lang w:eastAsia="zh-CN"/>
        </w:rPr>
        <w:t>cell selection/reselection</w:t>
      </w:r>
      <w:r>
        <w:rPr>
          <w:rFonts w:eastAsiaTheme="minorEastAsia"/>
          <w:lang w:eastAsia="zh-CN"/>
        </w:rPr>
        <w:t xml:space="preserve"> </w:t>
      </w:r>
      <w:r w:rsidR="00323409">
        <w:rPr>
          <w:rFonts w:eastAsiaTheme="minorEastAsia"/>
          <w:lang w:eastAsia="zh-CN"/>
        </w:rPr>
        <w:t xml:space="preserve">for NES </w:t>
      </w:r>
      <w:r w:rsidRPr="00726F47">
        <w:rPr>
          <w:rFonts w:eastAsiaTheme="minorEastAsia"/>
          <w:lang w:eastAsia="zh-CN"/>
        </w:rPr>
        <w:t>w</w:t>
      </w:r>
      <w:r>
        <w:rPr>
          <w:rFonts w:eastAsiaTheme="minorEastAsia"/>
          <w:lang w:eastAsia="zh-CN"/>
        </w:rPr>
        <w:t xml:space="preserve">as discussed with the following agreements </w:t>
      </w:r>
      <w:r w:rsidRPr="00726F47">
        <w:rPr>
          <w:rFonts w:eastAsiaTheme="minorEastAsia"/>
          <w:lang w:eastAsia="zh-CN"/>
        </w:rPr>
        <w:t>[</w:t>
      </w:r>
      <w:r>
        <w:rPr>
          <w:rFonts w:eastAsiaTheme="minorEastAsia"/>
          <w:lang w:eastAsia="zh-CN"/>
        </w:rPr>
        <w:t>3</w:t>
      </w:r>
      <w:r w:rsidRPr="00726F47">
        <w:rPr>
          <w:rFonts w:eastAsiaTheme="minorEastAsia"/>
          <w:lang w:eastAsia="zh-CN"/>
        </w:rPr>
        <w:t>]:</w:t>
      </w:r>
    </w:p>
    <w:p w14:paraId="44BC305C" w14:textId="77777777" w:rsidR="007D3F80" w:rsidRPr="00672A45" w:rsidRDefault="007D3F80" w:rsidP="00F41429">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672A45">
        <w:rPr>
          <w:b/>
          <w:bCs/>
          <w:lang w:val="en-US"/>
        </w:rPr>
        <w:t>Agreements:</w:t>
      </w:r>
    </w:p>
    <w:p w14:paraId="1D16DACF" w14:textId="7A76C993" w:rsidR="007D3F80" w:rsidRPr="00F41429" w:rsidRDefault="007D3F80" w:rsidP="005E03DA">
      <w:pPr>
        <w:pStyle w:val="Doc-text2"/>
        <w:numPr>
          <w:ilvl w:val="0"/>
          <w:numId w:val="11"/>
        </w:numPr>
        <w:pBdr>
          <w:top w:val="single" w:sz="4" w:space="1" w:color="auto"/>
          <w:left w:val="single" w:sz="4" w:space="4" w:color="auto"/>
          <w:bottom w:val="single" w:sz="4" w:space="1" w:color="auto"/>
          <w:right w:val="single" w:sz="4" w:space="4" w:color="auto"/>
        </w:pBdr>
        <w:ind w:leftChars="29" w:left="418"/>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75F610D1" w14:textId="7CD549E8" w:rsidR="007D3F80" w:rsidRPr="00F41429" w:rsidRDefault="00F41429"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Pr>
          <w:rFonts w:eastAsiaTheme="minorEastAsia"/>
          <w:lang w:eastAsia="zh-CN"/>
        </w:rPr>
        <w:t xml:space="preserve">the details of </w:t>
      </w:r>
      <w:r w:rsidRPr="007F5078">
        <w:rPr>
          <w:rFonts w:eastAsia="SimSun"/>
          <w:color w:val="000000"/>
          <w:lang w:eastAsia="zh-CN"/>
        </w:rPr>
        <w:t>cell selection/reselection</w:t>
      </w:r>
      <w:r>
        <w:rPr>
          <w:rFonts w:eastAsiaTheme="minorEastAsia"/>
          <w:lang w:eastAsia="zh-CN"/>
        </w:rPr>
        <w:t xml:space="preserve"> for NES.</w:t>
      </w:r>
    </w:p>
    <w:p w14:paraId="3B750400" w14:textId="77777777" w:rsidR="00652C52" w:rsidRDefault="00652C52" w:rsidP="00652C52">
      <w:pPr>
        <w:pStyle w:val="Heading1"/>
        <w:jc w:val="both"/>
        <w:rPr>
          <w:rFonts w:eastAsia="SimSun"/>
          <w:lang w:eastAsia="zh-CN"/>
        </w:rPr>
      </w:pPr>
      <w:r>
        <w:rPr>
          <w:rFonts w:eastAsia="SimSun"/>
          <w:lang w:eastAsia="zh-CN"/>
        </w:rPr>
        <w:t>Discussion</w:t>
      </w:r>
      <w:bookmarkStart w:id="4" w:name="OLE_LINK462"/>
      <w:bookmarkStart w:id="5" w:name="OLE_LINK463"/>
    </w:p>
    <w:p w14:paraId="03865D5D" w14:textId="44D14E3C" w:rsidR="00C84C2A" w:rsidRDefault="001D3954" w:rsidP="00652C52">
      <w:pPr>
        <w:jc w:val="both"/>
        <w:rPr>
          <w:rFonts w:ascii="Times" w:eastAsia="DengXian" w:hAnsi="Times"/>
        </w:rPr>
      </w:pPr>
      <w:r>
        <w:rPr>
          <w:rFonts w:eastAsia="SimSun"/>
          <w:lang w:eastAsia="zh-CN"/>
        </w:rPr>
        <w:t xml:space="preserve">The </w:t>
      </w:r>
      <w:r w:rsidR="00AE388A">
        <w:rPr>
          <w:rFonts w:eastAsia="SimSun"/>
          <w:lang w:eastAsia="zh-CN"/>
        </w:rPr>
        <w:t xml:space="preserve">main </w:t>
      </w:r>
      <w:r w:rsidRPr="001D3954">
        <w:rPr>
          <w:rFonts w:eastAsia="SimSun"/>
          <w:lang w:eastAsia="zh-CN"/>
        </w:rPr>
        <w:t xml:space="preserve">intention </w:t>
      </w:r>
      <w:r>
        <w:rPr>
          <w:rFonts w:eastAsia="SimSun"/>
          <w:lang w:eastAsia="zh-CN"/>
        </w:rPr>
        <w:t xml:space="preserve">of </w:t>
      </w:r>
      <w:r w:rsidR="003A5643" w:rsidRPr="00C52607">
        <w:rPr>
          <w:rFonts w:ascii="Times" w:eastAsia="DengXian" w:hAnsi="Times"/>
        </w:rPr>
        <w:t>prevent</w:t>
      </w:r>
      <w:r w:rsidR="003A5643">
        <w:rPr>
          <w:rFonts w:ascii="Times" w:eastAsia="DengXian" w:hAnsi="Times"/>
        </w:rPr>
        <w:t>ing</w:t>
      </w:r>
      <w:r w:rsidR="003A5643" w:rsidRPr="00C52607">
        <w:rPr>
          <w:rFonts w:ascii="Times" w:eastAsia="DengXian" w:hAnsi="Times"/>
        </w:rPr>
        <w:t xml:space="preserve"> </w:t>
      </w:r>
      <w:r w:rsidR="00D572E0">
        <w:rPr>
          <w:rFonts w:ascii="Times" w:eastAsia="DengXian" w:hAnsi="Times"/>
        </w:rPr>
        <w:t xml:space="preserve">legacy </w:t>
      </w:r>
      <w:r w:rsidR="003A5643">
        <w:rPr>
          <w:rFonts w:ascii="Times" w:eastAsia="DengXian" w:hAnsi="Times"/>
        </w:rPr>
        <w:t xml:space="preserve">UEs </w:t>
      </w:r>
      <w:r w:rsidR="003A5643" w:rsidRPr="00C52607">
        <w:rPr>
          <w:rFonts w:ascii="Times" w:eastAsia="DengXian" w:hAnsi="Times"/>
        </w:rPr>
        <w:t>from camping</w:t>
      </w:r>
      <w:r w:rsidR="003A5643">
        <w:rPr>
          <w:rFonts w:eastAsia="SimSun"/>
          <w:lang w:eastAsia="zh-CN"/>
        </w:rPr>
        <w:t xml:space="preserve"> on </w:t>
      </w:r>
      <w:r w:rsidR="00D572E0" w:rsidRPr="00C52607">
        <w:rPr>
          <w:rFonts w:ascii="Times" w:eastAsia="DengXian" w:hAnsi="Times"/>
        </w:rPr>
        <w:t xml:space="preserve">NES </w:t>
      </w:r>
      <w:r w:rsidR="00AE388A">
        <w:rPr>
          <w:rFonts w:ascii="Times" w:eastAsia="DengXian" w:hAnsi="Times"/>
        </w:rPr>
        <w:t xml:space="preserve">enabled </w:t>
      </w:r>
      <w:r w:rsidR="00D572E0" w:rsidRPr="00C52607">
        <w:rPr>
          <w:rFonts w:ascii="Times" w:eastAsia="DengXian" w:hAnsi="Times"/>
        </w:rPr>
        <w:t xml:space="preserve">cells </w:t>
      </w:r>
      <w:r w:rsidR="00D572E0">
        <w:rPr>
          <w:rFonts w:ascii="Times" w:eastAsia="DengXian" w:hAnsi="Times"/>
        </w:rPr>
        <w:t xml:space="preserve">is </w:t>
      </w:r>
      <w:r w:rsidR="0022289C">
        <w:rPr>
          <w:rFonts w:ascii="Times" w:eastAsia="DengXian" w:hAnsi="Times"/>
        </w:rPr>
        <w:t xml:space="preserve">to </w:t>
      </w:r>
      <w:r w:rsidR="00AE388A">
        <w:rPr>
          <w:rFonts w:ascii="Times" w:eastAsia="DengXian" w:hAnsi="Times"/>
        </w:rPr>
        <w:t>make sure that the</w:t>
      </w:r>
      <w:r w:rsidR="00233D05">
        <w:rPr>
          <w:rFonts w:ascii="Times" w:eastAsia="DengXian" w:hAnsi="Times"/>
        </w:rPr>
        <w:t xml:space="preserve"> NES techniques activated </w:t>
      </w:r>
      <w:r w:rsidR="00AE388A">
        <w:rPr>
          <w:rFonts w:ascii="Times" w:eastAsia="DengXian" w:hAnsi="Times"/>
        </w:rPr>
        <w:t xml:space="preserve">can maximise the network’s NES gain, which may be hindered </w:t>
      </w:r>
      <w:r w:rsidR="00233D05">
        <w:rPr>
          <w:rFonts w:ascii="Times" w:eastAsia="DengXian" w:hAnsi="Times"/>
        </w:rPr>
        <w:t xml:space="preserve">due to the </w:t>
      </w:r>
      <w:r w:rsidR="00233D05" w:rsidRPr="00233D05">
        <w:rPr>
          <w:rFonts w:ascii="Times" w:eastAsia="DengXian" w:hAnsi="Times"/>
        </w:rPr>
        <w:t xml:space="preserve">existence </w:t>
      </w:r>
      <w:r w:rsidR="00233D05">
        <w:rPr>
          <w:rFonts w:ascii="Times" w:eastAsia="DengXian" w:hAnsi="Times"/>
        </w:rPr>
        <w:t>of legacy UE. For example, in a cell with many legacy UEs</w:t>
      </w:r>
      <w:r w:rsidR="007F4B87">
        <w:rPr>
          <w:rFonts w:ascii="Times" w:eastAsia="DengXian" w:hAnsi="Times"/>
        </w:rPr>
        <w:t xml:space="preserve"> which do not understand the configuration of cell DTX/DRX</w:t>
      </w:r>
      <w:r w:rsidR="00233D05">
        <w:rPr>
          <w:rFonts w:ascii="Times" w:eastAsia="DengXian" w:hAnsi="Times"/>
        </w:rPr>
        <w:t xml:space="preserve">, the opportunity for the activation of cell DTX/DRX would be </w:t>
      </w:r>
      <w:r w:rsidR="007F4B87">
        <w:rPr>
          <w:rFonts w:ascii="Times" w:eastAsia="DengXian" w:hAnsi="Times"/>
        </w:rPr>
        <w:t xml:space="preserve">low and the NES gain </w:t>
      </w:r>
      <w:r w:rsidR="00671B18">
        <w:rPr>
          <w:rFonts w:ascii="Times" w:eastAsia="DengXian" w:hAnsi="Times"/>
        </w:rPr>
        <w:t xml:space="preserve">of this cell </w:t>
      </w:r>
      <w:r w:rsidR="007F4B87">
        <w:rPr>
          <w:rFonts w:ascii="Times" w:eastAsia="DengXian" w:hAnsi="Times"/>
        </w:rPr>
        <w:t xml:space="preserve">would be small. </w:t>
      </w:r>
      <w:r w:rsidR="002740A0">
        <w:rPr>
          <w:rFonts w:ascii="Times" w:eastAsia="DengXian" w:hAnsi="Times" w:hint="eastAsia"/>
          <w:lang w:eastAsia="zh-CN"/>
        </w:rPr>
        <w:t>T</w:t>
      </w:r>
      <w:r w:rsidR="002740A0">
        <w:rPr>
          <w:rFonts w:ascii="Times" w:eastAsia="DengXian" w:hAnsi="Times"/>
          <w:lang w:eastAsia="zh-CN"/>
        </w:rPr>
        <w:t>herefore</w:t>
      </w:r>
      <w:r w:rsidR="007F4B87">
        <w:rPr>
          <w:rFonts w:ascii="Times" w:eastAsia="DengXian" w:hAnsi="Times"/>
          <w:lang w:eastAsia="zh-CN"/>
        </w:rPr>
        <w:t>,</w:t>
      </w:r>
      <w:r w:rsidR="002740A0">
        <w:rPr>
          <w:rFonts w:ascii="Times" w:eastAsia="DengXian" w:hAnsi="Times"/>
          <w:lang w:eastAsia="zh-CN"/>
        </w:rPr>
        <w:t xml:space="preserve"> it is beneficial to prevent </w:t>
      </w:r>
      <w:r w:rsidR="007F4B87">
        <w:rPr>
          <w:rFonts w:ascii="Times" w:eastAsia="DengXian" w:hAnsi="Times"/>
          <w:lang w:eastAsia="zh-CN"/>
        </w:rPr>
        <w:t xml:space="preserve">UEs that do not support a specific NES </w:t>
      </w:r>
      <w:r w:rsidR="007F4B87">
        <w:rPr>
          <w:rFonts w:ascii="Times" w:eastAsia="DengXian" w:hAnsi="Times"/>
        </w:rPr>
        <w:t>technique</w:t>
      </w:r>
      <w:r w:rsidR="007F4B87">
        <w:rPr>
          <w:rFonts w:ascii="Times" w:eastAsia="DengXian" w:hAnsi="Times"/>
          <w:lang w:eastAsia="zh-CN"/>
        </w:rPr>
        <w:t xml:space="preserve"> from </w:t>
      </w:r>
      <w:r w:rsidR="007F4B87" w:rsidRPr="00C52607">
        <w:rPr>
          <w:rFonts w:ascii="Times" w:eastAsia="DengXian" w:hAnsi="Times"/>
        </w:rPr>
        <w:t>camping</w:t>
      </w:r>
      <w:r w:rsidR="007F4B87">
        <w:rPr>
          <w:rFonts w:ascii="Times" w:eastAsia="DengXian" w:hAnsi="Times"/>
          <w:lang w:eastAsia="zh-CN"/>
        </w:rPr>
        <w:t xml:space="preserve"> on/accessing to cell</w:t>
      </w:r>
      <w:r w:rsidR="00671B18">
        <w:rPr>
          <w:rFonts w:ascii="Times" w:eastAsia="DengXian" w:hAnsi="Times"/>
          <w:lang w:eastAsia="zh-CN"/>
        </w:rPr>
        <w:t>s</w:t>
      </w:r>
      <w:r w:rsidR="007F4B87">
        <w:rPr>
          <w:rFonts w:ascii="Times" w:eastAsia="DengXian" w:hAnsi="Times"/>
          <w:lang w:eastAsia="zh-CN"/>
        </w:rPr>
        <w:t xml:space="preserve"> that </w:t>
      </w:r>
      <w:r w:rsidR="00AE388A">
        <w:rPr>
          <w:rFonts w:ascii="Times" w:eastAsia="DengXian" w:hAnsi="Times"/>
          <w:lang w:eastAsia="zh-CN"/>
        </w:rPr>
        <w:t>utilise</w:t>
      </w:r>
      <w:r w:rsidR="00671B18">
        <w:rPr>
          <w:rFonts w:ascii="Times" w:eastAsia="DengXian" w:hAnsi="Times"/>
          <w:lang w:eastAsia="zh-CN"/>
        </w:rPr>
        <w:t xml:space="preserve"> this specific NES</w:t>
      </w:r>
      <w:r w:rsidR="00671B18">
        <w:rPr>
          <w:rFonts w:ascii="Times" w:eastAsia="DengXian" w:hAnsi="Times"/>
        </w:rPr>
        <w:t xml:space="preserve"> technique</w:t>
      </w:r>
      <w:r w:rsidR="007F4B87">
        <w:rPr>
          <w:rFonts w:ascii="Times" w:eastAsia="DengXian" w:hAnsi="Times"/>
        </w:rPr>
        <w:t>.</w:t>
      </w:r>
      <w:r w:rsidR="00B66127">
        <w:rPr>
          <w:rFonts w:ascii="Times" w:eastAsia="DengXian" w:hAnsi="Times"/>
        </w:rPr>
        <w:t xml:space="preserve"> In case </w:t>
      </w:r>
      <w:r w:rsidR="00671B18">
        <w:rPr>
          <w:rFonts w:ascii="Times" w:eastAsia="DengXian" w:hAnsi="Times"/>
        </w:rPr>
        <w:t>a</w:t>
      </w:r>
      <w:r w:rsidR="00B66127">
        <w:rPr>
          <w:rFonts w:ascii="Times" w:eastAsia="DengXian" w:hAnsi="Times"/>
        </w:rPr>
        <w:t xml:space="preserve"> cell wants to activate multiple </w:t>
      </w:r>
      <w:r w:rsidR="00B66127">
        <w:rPr>
          <w:rFonts w:ascii="Times" w:eastAsia="DengXian" w:hAnsi="Times"/>
          <w:lang w:eastAsia="zh-CN"/>
        </w:rPr>
        <w:t xml:space="preserve">NES </w:t>
      </w:r>
      <w:r w:rsidR="00B66127">
        <w:rPr>
          <w:rFonts w:ascii="Times" w:eastAsia="DengXian" w:hAnsi="Times"/>
        </w:rPr>
        <w:t>techniques, the UEs camping on th</w:t>
      </w:r>
      <w:r w:rsidR="00671B18">
        <w:rPr>
          <w:rFonts w:ascii="Times" w:eastAsia="DengXian" w:hAnsi="Times"/>
        </w:rPr>
        <w:t>is</w:t>
      </w:r>
      <w:r w:rsidR="00B66127">
        <w:rPr>
          <w:rFonts w:ascii="Times" w:eastAsia="DengXian" w:hAnsi="Times"/>
        </w:rPr>
        <w:t xml:space="preserve"> cell should support all of the</w:t>
      </w:r>
      <w:r w:rsidR="00671B18">
        <w:rPr>
          <w:rFonts w:ascii="Times" w:eastAsia="DengXian" w:hAnsi="Times"/>
        </w:rPr>
        <w:t>se</w:t>
      </w:r>
      <w:r w:rsidR="00B66127">
        <w:rPr>
          <w:rFonts w:ascii="Times" w:eastAsia="DengXian" w:hAnsi="Times"/>
        </w:rPr>
        <w:t xml:space="preserve"> </w:t>
      </w:r>
      <w:r w:rsidR="00B66127">
        <w:rPr>
          <w:rFonts w:ascii="Times" w:eastAsia="DengXian" w:hAnsi="Times"/>
          <w:lang w:eastAsia="zh-CN"/>
        </w:rPr>
        <w:t xml:space="preserve">NES </w:t>
      </w:r>
      <w:r w:rsidR="00B66127">
        <w:rPr>
          <w:rFonts w:ascii="Times" w:eastAsia="DengXian" w:hAnsi="Times"/>
        </w:rPr>
        <w:t>techniques</w:t>
      </w:r>
      <w:r w:rsidR="00671B18">
        <w:rPr>
          <w:rFonts w:ascii="Times" w:eastAsia="DengXian" w:hAnsi="Times"/>
        </w:rPr>
        <w:t xml:space="preserve">, and the </w:t>
      </w:r>
      <w:r w:rsidR="00AE388A">
        <w:rPr>
          <w:rFonts w:ascii="Times" w:eastAsia="DengXian" w:hAnsi="Times"/>
        </w:rPr>
        <w:t xml:space="preserve">NW should have the possibility to bar </w:t>
      </w:r>
      <w:r w:rsidR="00671B18">
        <w:rPr>
          <w:rFonts w:ascii="Times" w:eastAsia="DengXian" w:hAnsi="Times"/>
        </w:rPr>
        <w:t>UE</w:t>
      </w:r>
      <w:r w:rsidR="00AE388A">
        <w:rPr>
          <w:rFonts w:ascii="Times" w:eastAsia="DengXian" w:hAnsi="Times"/>
        </w:rPr>
        <w:t>s</w:t>
      </w:r>
      <w:r w:rsidR="00671B18">
        <w:rPr>
          <w:rFonts w:ascii="Times" w:eastAsia="DengXian" w:hAnsi="Times"/>
        </w:rPr>
        <w:t xml:space="preserve"> that do not support these </w:t>
      </w:r>
      <w:r w:rsidR="00671B18">
        <w:rPr>
          <w:rFonts w:ascii="Times" w:eastAsia="DengXian" w:hAnsi="Times"/>
          <w:lang w:eastAsia="zh-CN"/>
        </w:rPr>
        <w:t xml:space="preserve">NES </w:t>
      </w:r>
      <w:r w:rsidR="00671B18">
        <w:rPr>
          <w:rFonts w:ascii="Times" w:eastAsia="DengXian" w:hAnsi="Times"/>
        </w:rPr>
        <w:t>techniques</w:t>
      </w:r>
      <w:r w:rsidR="00B66127">
        <w:rPr>
          <w:rFonts w:ascii="Times" w:eastAsia="DengXian" w:hAnsi="Times"/>
        </w:rPr>
        <w:t xml:space="preserve">. </w:t>
      </w:r>
    </w:p>
    <w:p w14:paraId="33EB6A6B" w14:textId="61C5C4E5" w:rsidR="00167D34" w:rsidRPr="00167D34" w:rsidRDefault="00C84C2A" w:rsidP="00652C52">
      <w:pPr>
        <w:jc w:val="both"/>
        <w:rPr>
          <w:rFonts w:ascii="Times" w:eastAsia="DengXian" w:hAnsi="Times"/>
          <w:b/>
        </w:rPr>
      </w:pPr>
      <w:r>
        <w:rPr>
          <w:rFonts w:ascii="Times" w:eastAsia="DengXian" w:hAnsi="Times"/>
        </w:rPr>
        <w:lastRenderedPageBreak/>
        <w:t xml:space="preserve">The </w:t>
      </w:r>
      <w:r w:rsidR="00AE388A">
        <w:rPr>
          <w:rFonts w:ascii="Times" w:eastAsia="DengXian" w:hAnsi="Times"/>
        </w:rPr>
        <w:t xml:space="preserve">TR </w:t>
      </w:r>
      <w:r>
        <w:rPr>
          <w:rFonts w:ascii="Times" w:eastAsia="DengXian" w:hAnsi="Times"/>
        </w:rPr>
        <w:t xml:space="preserve">description </w:t>
      </w:r>
      <w:r w:rsidR="000C0030">
        <w:rPr>
          <w:rFonts w:ascii="Times" w:eastAsia="DengXian" w:hAnsi="Times"/>
        </w:rPr>
        <w:t>of</w:t>
      </w:r>
      <w:r w:rsidR="00B66127">
        <w:rPr>
          <w:rFonts w:eastAsiaTheme="minorEastAsia"/>
          <w:lang w:eastAsia="zh-CN"/>
        </w:rPr>
        <w:t xml:space="preserve"> </w:t>
      </w:r>
      <w:r w:rsidR="00B66127" w:rsidRPr="005305AE">
        <w:rPr>
          <w:rFonts w:eastAsiaTheme="minorEastAsia"/>
          <w:lang w:eastAsia="zh-CN"/>
        </w:rPr>
        <w:t>cell selection/reselection</w:t>
      </w:r>
      <w:r w:rsidR="00B66127">
        <w:rPr>
          <w:rFonts w:eastAsiaTheme="minorEastAsia"/>
          <w:lang w:eastAsia="zh-CN"/>
        </w:rPr>
        <w:t xml:space="preserve"> for NES</w:t>
      </w:r>
      <w:r w:rsidR="00B66127">
        <w:rPr>
          <w:rFonts w:ascii="Times" w:eastAsia="DengXian" w:hAnsi="Times"/>
        </w:rPr>
        <w:t xml:space="preserve"> </w:t>
      </w:r>
      <w:r>
        <w:rPr>
          <w:rFonts w:ascii="Times" w:eastAsia="DengXian" w:hAnsi="Times"/>
        </w:rPr>
        <w:t xml:space="preserve">- </w:t>
      </w:r>
      <w:r w:rsidR="007F4B87" w:rsidRPr="00C52607">
        <w:rPr>
          <w:rFonts w:ascii="Times" w:eastAsia="DengXian" w:hAnsi="Times"/>
        </w:rPr>
        <w:t>prevent</w:t>
      </w:r>
      <w:r w:rsidR="007F4B87">
        <w:rPr>
          <w:rFonts w:ascii="Times" w:eastAsia="DengXian" w:hAnsi="Times"/>
        </w:rPr>
        <w:t>ing</w:t>
      </w:r>
      <w:r w:rsidR="007F4B87" w:rsidRPr="00C52607">
        <w:rPr>
          <w:rFonts w:ascii="Times" w:eastAsia="DengXian" w:hAnsi="Times"/>
        </w:rPr>
        <w:t xml:space="preserve"> </w:t>
      </w:r>
      <w:r w:rsidR="007F4B87" w:rsidRPr="006340FC">
        <w:rPr>
          <w:rFonts w:ascii="Times" w:eastAsia="DengXian" w:hAnsi="Times"/>
        </w:rPr>
        <w:t xml:space="preserve">legacy UEs </w:t>
      </w:r>
      <w:r w:rsidR="007F4B87" w:rsidRPr="00C52607">
        <w:rPr>
          <w:rFonts w:ascii="Times" w:eastAsia="DengXian" w:hAnsi="Times"/>
        </w:rPr>
        <w:t>from camping</w:t>
      </w:r>
      <w:r w:rsidR="007F4B87">
        <w:rPr>
          <w:rFonts w:eastAsia="SimSun"/>
          <w:lang w:eastAsia="zh-CN"/>
        </w:rPr>
        <w:t xml:space="preserve"> on </w:t>
      </w:r>
      <w:r w:rsidR="007F4B87" w:rsidRPr="006340FC">
        <w:rPr>
          <w:rFonts w:ascii="Times" w:eastAsia="DengXian" w:hAnsi="Times"/>
        </w:rPr>
        <w:t>NES cells</w:t>
      </w:r>
      <w:r w:rsidR="006340FC">
        <w:rPr>
          <w:rFonts w:ascii="Times" w:eastAsia="DengXian" w:hAnsi="Times"/>
        </w:rPr>
        <w:t xml:space="preserve"> -</w:t>
      </w:r>
      <w:r>
        <w:rPr>
          <w:rFonts w:ascii="Times" w:eastAsia="DengXian" w:hAnsi="Times"/>
        </w:rPr>
        <w:t xml:space="preserve"> </w:t>
      </w:r>
      <w:r w:rsidR="000C0030">
        <w:rPr>
          <w:rFonts w:ascii="Times" w:eastAsia="DengXian" w:hAnsi="Times"/>
        </w:rPr>
        <w:t xml:space="preserve">seems </w:t>
      </w:r>
      <w:r w:rsidRPr="00C84C2A">
        <w:rPr>
          <w:rFonts w:ascii="Times" w:eastAsia="DengXian" w:hAnsi="Times"/>
        </w:rPr>
        <w:t>ambiguous</w:t>
      </w:r>
      <w:r w:rsidR="00F719FC">
        <w:rPr>
          <w:rFonts w:ascii="Times" w:eastAsia="DengXian" w:hAnsi="Times"/>
        </w:rPr>
        <w:t xml:space="preserve">. </w:t>
      </w:r>
      <w:r w:rsidR="006F63FC">
        <w:rPr>
          <w:rFonts w:ascii="Times" w:eastAsia="DengXian" w:hAnsi="Times"/>
        </w:rPr>
        <w:t xml:space="preserve">In our understanding it means that the NW can </w:t>
      </w:r>
      <w:r>
        <w:rPr>
          <w:rFonts w:ascii="Times" w:eastAsia="DengXian" w:hAnsi="Times"/>
          <w:lang w:eastAsia="zh-CN"/>
        </w:rPr>
        <w:t xml:space="preserve">prevent </w:t>
      </w:r>
      <w:r w:rsidRPr="006340FC">
        <w:rPr>
          <w:rFonts w:ascii="Times" w:eastAsia="DengXian" w:hAnsi="Times"/>
          <w:lang w:eastAsia="zh-CN"/>
        </w:rPr>
        <w:t xml:space="preserve">UEs that do not support </w:t>
      </w:r>
      <w:r w:rsidR="00B66127" w:rsidRPr="006340FC">
        <w:rPr>
          <w:rFonts w:ascii="Times" w:eastAsia="DengXian" w:hAnsi="Times"/>
          <w:lang w:eastAsia="zh-CN"/>
        </w:rPr>
        <w:t xml:space="preserve">the concerned </w:t>
      </w:r>
      <w:r w:rsidRPr="006340FC">
        <w:rPr>
          <w:rFonts w:ascii="Times" w:eastAsia="DengXian" w:hAnsi="Times"/>
          <w:lang w:eastAsia="zh-CN"/>
        </w:rPr>
        <w:t xml:space="preserve">NES </w:t>
      </w:r>
      <w:r w:rsidRPr="006340FC">
        <w:rPr>
          <w:rFonts w:ascii="Times" w:eastAsia="DengXian" w:hAnsi="Times"/>
        </w:rPr>
        <w:t>technique</w:t>
      </w:r>
      <w:r w:rsidR="00167D34" w:rsidRPr="006340FC">
        <w:rPr>
          <w:rFonts w:ascii="Times" w:eastAsia="DengXian" w:hAnsi="Times"/>
        </w:rPr>
        <w:t>(s)</w:t>
      </w:r>
      <w:r w:rsidRPr="006340FC">
        <w:rPr>
          <w:rFonts w:ascii="Times" w:eastAsia="DengXian" w:hAnsi="Times"/>
          <w:lang w:eastAsia="zh-CN"/>
        </w:rPr>
        <w:t xml:space="preserve"> </w:t>
      </w:r>
      <w:r>
        <w:rPr>
          <w:rFonts w:ascii="Times" w:eastAsia="DengXian" w:hAnsi="Times"/>
          <w:lang w:eastAsia="zh-CN"/>
        </w:rPr>
        <w:t xml:space="preserve">from </w:t>
      </w:r>
      <w:r w:rsidRPr="00C52607">
        <w:rPr>
          <w:rFonts w:ascii="Times" w:eastAsia="DengXian" w:hAnsi="Times"/>
        </w:rPr>
        <w:t>camping</w:t>
      </w:r>
      <w:r>
        <w:rPr>
          <w:rFonts w:ascii="Times" w:eastAsia="DengXian" w:hAnsi="Times"/>
          <w:lang w:eastAsia="zh-CN"/>
        </w:rPr>
        <w:t xml:space="preserve"> on </w:t>
      </w:r>
      <w:r w:rsidRPr="006340FC">
        <w:rPr>
          <w:rFonts w:ascii="Times" w:eastAsia="DengXian" w:hAnsi="Times"/>
          <w:lang w:eastAsia="zh-CN"/>
        </w:rPr>
        <w:t xml:space="preserve">cells that </w:t>
      </w:r>
      <w:r w:rsidR="000C0030" w:rsidRPr="006340FC">
        <w:rPr>
          <w:rFonts w:ascii="Times" w:eastAsia="DengXian" w:hAnsi="Times"/>
          <w:lang w:eastAsia="zh-CN"/>
        </w:rPr>
        <w:t xml:space="preserve">want to </w:t>
      </w:r>
      <w:r w:rsidRPr="006340FC">
        <w:rPr>
          <w:rFonts w:ascii="Times" w:eastAsia="DengXian" w:hAnsi="Times"/>
        </w:rPr>
        <w:t>activate th</w:t>
      </w:r>
      <w:r w:rsidR="00167D34" w:rsidRPr="006340FC">
        <w:rPr>
          <w:rFonts w:ascii="Times" w:eastAsia="DengXian" w:hAnsi="Times"/>
        </w:rPr>
        <w:t>e</w:t>
      </w:r>
      <w:r w:rsidR="00B66127" w:rsidRPr="006340FC">
        <w:rPr>
          <w:rFonts w:ascii="Times" w:eastAsia="DengXian" w:hAnsi="Times"/>
        </w:rPr>
        <w:t xml:space="preserve"> </w:t>
      </w:r>
      <w:r w:rsidR="00B66127" w:rsidRPr="006340FC">
        <w:rPr>
          <w:rFonts w:ascii="Times" w:eastAsia="DengXian" w:hAnsi="Times"/>
          <w:lang w:eastAsia="zh-CN"/>
        </w:rPr>
        <w:t>concerned</w:t>
      </w:r>
      <w:r w:rsidR="00B66127" w:rsidRPr="006340FC">
        <w:rPr>
          <w:rFonts w:ascii="Times" w:eastAsia="DengXian" w:hAnsi="Times"/>
        </w:rPr>
        <w:t xml:space="preserve"> </w:t>
      </w:r>
      <w:r w:rsidRPr="006340FC">
        <w:rPr>
          <w:rFonts w:ascii="Times" w:eastAsia="DengXian" w:hAnsi="Times"/>
          <w:lang w:eastAsia="zh-CN"/>
        </w:rPr>
        <w:t xml:space="preserve">NES </w:t>
      </w:r>
      <w:r w:rsidRPr="006340FC">
        <w:rPr>
          <w:rFonts w:ascii="Times" w:eastAsia="DengXian" w:hAnsi="Times"/>
        </w:rPr>
        <w:t>technique</w:t>
      </w:r>
      <w:r w:rsidR="00167D34" w:rsidRPr="006340FC">
        <w:rPr>
          <w:rFonts w:ascii="Times" w:eastAsia="DengXian" w:hAnsi="Times"/>
        </w:rPr>
        <w:t>(s)</w:t>
      </w:r>
      <w:r w:rsidRPr="006340FC">
        <w:rPr>
          <w:rFonts w:ascii="Times" w:eastAsia="DengXian" w:hAnsi="Times"/>
        </w:rPr>
        <w:t>.</w:t>
      </w:r>
    </w:p>
    <w:p w14:paraId="1D5098E6" w14:textId="50487923" w:rsidR="00073FA4" w:rsidRDefault="00E855DF" w:rsidP="00073FA4">
      <w:pPr>
        <w:jc w:val="both"/>
        <w:rPr>
          <w:rFonts w:ascii="Times" w:eastAsia="DengXian" w:hAnsi="Times"/>
        </w:rPr>
      </w:pPr>
      <w:r>
        <w:rPr>
          <w:rFonts w:ascii="Times" w:eastAsia="DengXian" w:hAnsi="Times"/>
        </w:rPr>
        <w:t xml:space="preserve">Note that </w:t>
      </w:r>
      <w:r w:rsidR="00C77A95">
        <w:rPr>
          <w:rFonts w:ascii="Times" w:eastAsia="DengXian" w:hAnsi="Times"/>
        </w:rPr>
        <w:t xml:space="preserve">not all of the </w:t>
      </w:r>
      <w:r w:rsidR="00C77A95" w:rsidRPr="00EE782F">
        <w:rPr>
          <w:rFonts w:ascii="Times" w:eastAsia="DengXian" w:hAnsi="Times"/>
        </w:rPr>
        <w:t>NES techniques</w:t>
      </w:r>
      <w:r w:rsidR="00C77A95">
        <w:rPr>
          <w:rFonts w:ascii="Times" w:eastAsia="DengXian" w:hAnsi="Times"/>
        </w:rPr>
        <w:t xml:space="preserve"> discussed in Rel-18 </w:t>
      </w:r>
      <w:r w:rsidR="001F1806">
        <w:rPr>
          <w:rFonts w:ascii="Times" w:eastAsia="DengXian" w:hAnsi="Times"/>
        </w:rPr>
        <w:t xml:space="preserve">need to be </w:t>
      </w:r>
      <w:r w:rsidR="000F450A">
        <w:rPr>
          <w:rFonts w:ascii="Times" w:eastAsia="DengXian" w:hAnsi="Times"/>
        </w:rPr>
        <w:t xml:space="preserve">considered </w:t>
      </w:r>
      <w:r w:rsidR="008710B8">
        <w:rPr>
          <w:rFonts w:ascii="Times" w:eastAsia="DengXian" w:hAnsi="Times"/>
        </w:rPr>
        <w:t xml:space="preserve">for </w:t>
      </w:r>
      <w:r w:rsidR="000F450A" w:rsidRPr="000F450A">
        <w:rPr>
          <w:rFonts w:ascii="Times" w:eastAsia="DengXian" w:hAnsi="Times"/>
          <w:color w:val="000000" w:themeColor="text1"/>
          <w:lang w:eastAsia="zh-CN"/>
        </w:rPr>
        <w:t>preventing UEs</w:t>
      </w:r>
      <w:r w:rsidR="000F450A">
        <w:rPr>
          <w:rFonts w:ascii="Times" w:eastAsia="DengXian" w:hAnsi="Times"/>
        </w:rPr>
        <w:t xml:space="preserve"> from camping on</w:t>
      </w:r>
      <w:r w:rsidR="000F450A" w:rsidRPr="001F1806">
        <w:rPr>
          <w:rFonts w:ascii="Times" w:eastAsia="DengXian" w:hAnsi="Times"/>
        </w:rPr>
        <w:t xml:space="preserve"> </w:t>
      </w:r>
      <w:r w:rsidR="001F1806" w:rsidRPr="001F1806">
        <w:rPr>
          <w:rFonts w:ascii="Times" w:eastAsia="DengXian" w:hAnsi="Times"/>
        </w:rPr>
        <w:t>cell</w:t>
      </w:r>
      <w:r w:rsidR="000F450A">
        <w:rPr>
          <w:rFonts w:ascii="Times" w:eastAsia="DengXian" w:hAnsi="Times"/>
        </w:rPr>
        <w:t>s</w:t>
      </w:r>
      <w:r w:rsidR="001F1806" w:rsidRPr="001F1806">
        <w:rPr>
          <w:rFonts w:ascii="Times" w:eastAsia="DengXian" w:hAnsi="Times"/>
        </w:rPr>
        <w:t xml:space="preserve"> </w:t>
      </w:r>
      <w:r w:rsidR="000F450A">
        <w:rPr>
          <w:rFonts w:ascii="Times" w:eastAsia="DengXian" w:hAnsi="Times"/>
        </w:rPr>
        <w:t>for NES purpose.</w:t>
      </w:r>
      <w:r w:rsidR="008710B8">
        <w:rPr>
          <w:rFonts w:ascii="Times" w:eastAsia="DengXian" w:hAnsi="Times"/>
        </w:rPr>
        <w:t xml:space="preserve"> </w:t>
      </w:r>
      <w:r w:rsidR="006F63FC">
        <w:rPr>
          <w:rFonts w:ascii="Times" w:eastAsia="DengXian" w:hAnsi="Times"/>
        </w:rPr>
        <w:t>The NW will be aware which NES techniques are impacting legacy UEs, therefore the decision can be left up to NW implementation</w:t>
      </w:r>
      <w:r w:rsidR="002C463D">
        <w:rPr>
          <w:rFonts w:ascii="Times" w:eastAsia="DengXian" w:hAnsi="Times"/>
        </w:rPr>
        <w:t xml:space="preserve">. </w:t>
      </w:r>
      <w:r w:rsidR="00073FA4">
        <w:rPr>
          <w:rFonts w:ascii="Times" w:eastAsia="DengXian" w:hAnsi="Times"/>
        </w:rPr>
        <w:t xml:space="preserve">The discussion on which </w:t>
      </w:r>
      <w:r w:rsidR="00073FA4" w:rsidRPr="00EE782F">
        <w:rPr>
          <w:rFonts w:ascii="Times" w:eastAsia="DengXian" w:hAnsi="Times"/>
        </w:rPr>
        <w:t>NES techniques</w:t>
      </w:r>
      <w:r w:rsidR="00073FA4">
        <w:rPr>
          <w:rFonts w:ascii="Times" w:eastAsia="DengXian" w:hAnsi="Times"/>
        </w:rPr>
        <w:t xml:space="preserve"> need to be </w:t>
      </w:r>
      <w:proofErr w:type="gramStart"/>
      <w:r w:rsidR="00073FA4">
        <w:rPr>
          <w:rFonts w:ascii="Times" w:eastAsia="DengXian" w:hAnsi="Times"/>
        </w:rPr>
        <w:t xml:space="preserve">taken into </w:t>
      </w:r>
      <w:bookmarkStart w:id="6" w:name="_GoBack"/>
      <w:bookmarkEnd w:id="6"/>
      <w:r w:rsidR="00073FA4">
        <w:rPr>
          <w:rFonts w:ascii="Times" w:eastAsia="DengXian" w:hAnsi="Times"/>
        </w:rPr>
        <w:t>account</w:t>
      </w:r>
      <w:proofErr w:type="gramEnd"/>
      <w:r w:rsidR="00073FA4">
        <w:rPr>
          <w:rFonts w:ascii="Times" w:eastAsia="DengXian" w:hAnsi="Times"/>
        </w:rPr>
        <w:t xml:space="preserve"> </w:t>
      </w:r>
      <w:r w:rsidR="002C463D">
        <w:rPr>
          <w:rFonts w:ascii="Times" w:eastAsia="DengXian" w:hAnsi="Times"/>
        </w:rPr>
        <w:t xml:space="preserve">on the UE side </w:t>
      </w:r>
      <w:r w:rsidR="00073FA4">
        <w:rPr>
          <w:rFonts w:ascii="Times" w:eastAsia="DengXian" w:hAnsi="Times"/>
        </w:rPr>
        <w:t>c</w:t>
      </w:r>
      <w:r w:rsidR="002C463D">
        <w:rPr>
          <w:rFonts w:ascii="Times" w:eastAsia="DengXian" w:hAnsi="Times"/>
        </w:rPr>
        <w:t>an</w:t>
      </w:r>
      <w:r w:rsidR="00073FA4">
        <w:rPr>
          <w:rFonts w:ascii="Times" w:eastAsia="DengXian" w:hAnsi="Times"/>
        </w:rPr>
        <w:t xml:space="preserve"> be postponed, until the details of Rel-18 NES techniques are clear. At this stage RAN2 </w:t>
      </w:r>
      <w:r w:rsidR="00A008D7">
        <w:rPr>
          <w:rFonts w:ascii="Times" w:eastAsia="DengXian" w:hAnsi="Times"/>
        </w:rPr>
        <w:t xml:space="preserve">can </w:t>
      </w:r>
      <w:r w:rsidR="00073FA4">
        <w:rPr>
          <w:rFonts w:ascii="Times" w:eastAsia="DengXian" w:hAnsi="Times"/>
        </w:rPr>
        <w:t xml:space="preserve">assume </w:t>
      </w:r>
      <w:r w:rsidR="006340FC">
        <w:rPr>
          <w:rFonts w:ascii="Times" w:eastAsia="DengXian" w:hAnsi="Times"/>
        </w:rPr>
        <w:t>that</w:t>
      </w:r>
      <w:r w:rsidR="00073FA4">
        <w:rPr>
          <w:rFonts w:ascii="Times" w:eastAsia="DengXian" w:hAnsi="Times"/>
        </w:rPr>
        <w:t xml:space="preserve"> some NES techniques </w:t>
      </w:r>
      <w:r w:rsidR="006340FC">
        <w:rPr>
          <w:rFonts w:ascii="Times" w:eastAsia="DengXian" w:hAnsi="Times"/>
        </w:rPr>
        <w:t xml:space="preserve">require </w:t>
      </w:r>
      <w:r w:rsidR="00073FA4">
        <w:rPr>
          <w:rFonts w:ascii="Times" w:eastAsia="DengXian" w:hAnsi="Times"/>
        </w:rPr>
        <w:t xml:space="preserve">the </w:t>
      </w:r>
      <w:r w:rsidR="00073FA4" w:rsidRPr="000F450A">
        <w:rPr>
          <w:rFonts w:ascii="Times" w:eastAsia="DengXian" w:hAnsi="Times"/>
          <w:color w:val="000000" w:themeColor="text1"/>
          <w:lang w:eastAsia="zh-CN"/>
        </w:rPr>
        <w:t>preventi</w:t>
      </w:r>
      <w:r w:rsidR="00073FA4">
        <w:rPr>
          <w:rFonts w:ascii="Times" w:eastAsia="DengXian" w:hAnsi="Times"/>
          <w:color w:val="000000" w:themeColor="text1"/>
          <w:lang w:eastAsia="zh-CN"/>
        </w:rPr>
        <w:t xml:space="preserve">on of </w:t>
      </w:r>
      <w:r w:rsidR="006340FC">
        <w:rPr>
          <w:rFonts w:ascii="Times" w:eastAsia="DengXian" w:hAnsi="Times"/>
          <w:color w:val="000000" w:themeColor="text1"/>
          <w:lang w:eastAsia="zh-CN"/>
        </w:rPr>
        <w:t xml:space="preserve">legacy </w:t>
      </w:r>
      <w:r w:rsidR="00073FA4" w:rsidRPr="000F450A">
        <w:rPr>
          <w:rFonts w:ascii="Times" w:eastAsia="DengXian" w:hAnsi="Times"/>
          <w:color w:val="000000" w:themeColor="text1"/>
          <w:lang w:eastAsia="zh-CN"/>
        </w:rPr>
        <w:t>UE</w:t>
      </w:r>
      <w:r w:rsidR="006340FC">
        <w:rPr>
          <w:rFonts w:ascii="Times" w:eastAsia="DengXian" w:hAnsi="Times"/>
          <w:color w:val="000000" w:themeColor="text1"/>
          <w:lang w:eastAsia="zh-CN"/>
        </w:rPr>
        <w:t xml:space="preserve"> access</w:t>
      </w:r>
      <w:r w:rsidR="00073FA4">
        <w:rPr>
          <w:rFonts w:ascii="Times" w:eastAsia="DengXian" w:hAnsi="Times"/>
        </w:rPr>
        <w:t xml:space="preserve"> for NES purpose. </w:t>
      </w:r>
      <w:r w:rsidR="00533C57">
        <w:rPr>
          <w:rFonts w:ascii="Times" w:eastAsia="DengXian" w:hAnsi="Times"/>
        </w:rPr>
        <w:t xml:space="preserve">To </w:t>
      </w:r>
      <w:r w:rsidR="00BD71FB">
        <w:rPr>
          <w:rFonts w:ascii="Times" w:eastAsia="DengXian" w:hAnsi="Times"/>
        </w:rPr>
        <w:t>ensure</w:t>
      </w:r>
      <w:r w:rsidR="006340FC">
        <w:rPr>
          <w:rFonts w:ascii="Times" w:eastAsia="DengXian" w:hAnsi="Times"/>
        </w:rPr>
        <w:t xml:space="preserve"> the</w:t>
      </w:r>
      <w:r w:rsidR="00BD71FB">
        <w:rPr>
          <w:rFonts w:ascii="Times" w:eastAsia="DengXian" w:hAnsi="Times"/>
        </w:rPr>
        <w:t xml:space="preserve"> NW NES gain and decrease the impact of non-NES UEs, non-NES</w:t>
      </w:r>
      <w:r w:rsidR="00BD71FB" w:rsidRPr="00BD71FB">
        <w:rPr>
          <w:rFonts w:ascii="Times" w:eastAsia="DengXian" w:hAnsi="Times"/>
        </w:rPr>
        <w:t xml:space="preserve"> UE</w:t>
      </w:r>
      <w:r w:rsidR="00BD71FB">
        <w:rPr>
          <w:rFonts w:ascii="Times" w:eastAsia="DengXian" w:hAnsi="Times"/>
        </w:rPr>
        <w:t>s</w:t>
      </w:r>
      <w:r w:rsidR="00BD71FB" w:rsidRPr="00BD71FB">
        <w:rPr>
          <w:rFonts w:ascii="Times" w:eastAsia="DengXian" w:hAnsi="Times"/>
        </w:rPr>
        <w:t xml:space="preserve"> should be barred </w:t>
      </w:r>
      <w:r w:rsidR="006340FC">
        <w:rPr>
          <w:rFonts w:ascii="Times" w:eastAsia="DengXian" w:hAnsi="Times"/>
        </w:rPr>
        <w:t>from camping on</w:t>
      </w:r>
      <w:r w:rsidR="00BD71FB" w:rsidRPr="00BD71FB">
        <w:rPr>
          <w:rFonts w:ascii="Times" w:eastAsia="DengXian" w:hAnsi="Times"/>
        </w:rPr>
        <w:t xml:space="preserve"> the NES cells due to the performance degradation. </w:t>
      </w:r>
      <w:r w:rsidR="00BD71FB">
        <w:rPr>
          <w:rFonts w:ascii="Times" w:eastAsia="DengXian" w:hAnsi="Times"/>
        </w:rPr>
        <w:t>While</w:t>
      </w:r>
      <w:r w:rsidR="00BD71FB" w:rsidRPr="00BD71FB">
        <w:rPr>
          <w:rFonts w:ascii="Times" w:eastAsia="DengXian" w:hAnsi="Times"/>
        </w:rPr>
        <w:t xml:space="preserve"> the NES-capable UE </w:t>
      </w:r>
      <w:r w:rsidR="00BD71FB">
        <w:rPr>
          <w:rFonts w:ascii="Times" w:eastAsia="DengXian" w:hAnsi="Times"/>
        </w:rPr>
        <w:t>which support the corresponding NES technique(s) can be allowed</w:t>
      </w:r>
      <w:r w:rsidR="00BD71FB" w:rsidRPr="00BD71FB">
        <w:rPr>
          <w:rFonts w:ascii="Times" w:eastAsia="DengXian" w:hAnsi="Times"/>
        </w:rPr>
        <w:t xml:space="preserve"> to camp </w:t>
      </w:r>
      <w:r w:rsidR="00BD71FB">
        <w:rPr>
          <w:rFonts w:ascii="Times" w:eastAsia="DengXian" w:hAnsi="Times"/>
        </w:rPr>
        <w:t>on</w:t>
      </w:r>
      <w:r w:rsidR="00BD71FB" w:rsidRPr="00BD71FB">
        <w:rPr>
          <w:rFonts w:ascii="Times" w:eastAsia="DengXian" w:hAnsi="Times"/>
        </w:rPr>
        <w:t xml:space="preserve"> the NES cell. </w:t>
      </w:r>
      <w:r w:rsidR="006340FC">
        <w:rPr>
          <w:rFonts w:ascii="Times" w:eastAsia="DengXian" w:hAnsi="Times"/>
        </w:rPr>
        <w:t>Therefore,</w:t>
      </w:r>
      <w:r w:rsidR="00BD71FB" w:rsidRPr="00BD71FB">
        <w:rPr>
          <w:rFonts w:ascii="Times" w:eastAsia="DengXian" w:hAnsi="Times"/>
        </w:rPr>
        <w:t xml:space="preserve"> it is </w:t>
      </w:r>
      <w:r w:rsidR="00BD71FB">
        <w:rPr>
          <w:rFonts w:ascii="Times" w:eastAsia="DengXian" w:hAnsi="Times"/>
        </w:rPr>
        <w:t>sensible</w:t>
      </w:r>
      <w:r w:rsidR="00BD71FB" w:rsidRPr="00BD71FB">
        <w:rPr>
          <w:rFonts w:ascii="Times" w:eastAsia="DengXian" w:hAnsi="Times"/>
        </w:rPr>
        <w:t xml:space="preserve"> to consider the separate </w:t>
      </w:r>
      <w:r w:rsidR="00BD71FB">
        <w:rPr>
          <w:rFonts w:ascii="Times" w:eastAsia="DengXian" w:hAnsi="Times"/>
        </w:rPr>
        <w:t>camping restrictions</w:t>
      </w:r>
      <w:r w:rsidR="00BD71FB" w:rsidRPr="00BD71FB">
        <w:rPr>
          <w:rFonts w:ascii="Times" w:eastAsia="DengXian" w:hAnsi="Times"/>
        </w:rPr>
        <w:t>.</w:t>
      </w:r>
    </w:p>
    <w:p w14:paraId="0D6BD199" w14:textId="1BC62953" w:rsidR="00E35DB8" w:rsidRDefault="00E35DB8" w:rsidP="00E35DB8">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sidR="002C463D">
        <w:rPr>
          <w:rFonts w:eastAsia="SimSun"/>
          <w:b/>
          <w:color w:val="000000" w:themeColor="text1"/>
          <w:lang w:eastAsia="zh-CN"/>
        </w:rPr>
        <w:t>1</w:t>
      </w:r>
      <w:r w:rsidRPr="00167D34">
        <w:rPr>
          <w:rFonts w:eastAsia="SimSun"/>
          <w:b/>
          <w:color w:val="000000" w:themeColor="text1"/>
          <w:lang w:eastAsia="zh-CN"/>
        </w:rPr>
        <w:t xml:space="preserve">: </w:t>
      </w:r>
      <w:r w:rsidR="002C463D">
        <w:rPr>
          <w:rFonts w:eastAsia="SimSun"/>
          <w:b/>
          <w:color w:val="000000" w:themeColor="text1"/>
          <w:lang w:eastAsia="zh-CN"/>
        </w:rPr>
        <w:t xml:space="preserve">Separate camping restrictions for NES-capable and non-NES UEs are needed for ensuring NW NES gains. </w:t>
      </w:r>
      <w:r w:rsidR="00142D5F">
        <w:rPr>
          <w:rFonts w:eastAsia="SimSun"/>
          <w:b/>
          <w:color w:val="000000" w:themeColor="text1"/>
          <w:lang w:eastAsia="zh-CN"/>
        </w:rPr>
        <w:t>W</w:t>
      </w:r>
      <w:r>
        <w:rPr>
          <w:rFonts w:eastAsia="SimSun"/>
          <w:b/>
          <w:color w:val="000000" w:themeColor="text1"/>
          <w:lang w:eastAsia="zh-CN"/>
        </w:rPr>
        <w:t xml:space="preserve">hich </w:t>
      </w:r>
      <w:r w:rsidRPr="00E35DB8">
        <w:rPr>
          <w:rFonts w:eastAsia="SimSun"/>
          <w:b/>
          <w:color w:val="000000" w:themeColor="text1"/>
          <w:lang w:eastAsia="zh-CN"/>
        </w:rPr>
        <w:t xml:space="preserve">NES technique(s) </w:t>
      </w:r>
      <w:r w:rsidR="002C463D">
        <w:rPr>
          <w:rFonts w:eastAsia="SimSun"/>
          <w:b/>
          <w:color w:val="000000" w:themeColor="text1"/>
          <w:lang w:eastAsia="zh-CN"/>
        </w:rPr>
        <w:t xml:space="preserve">apply </w:t>
      </w:r>
      <w:r w:rsidR="00A84013">
        <w:rPr>
          <w:rFonts w:eastAsia="SimSun"/>
          <w:b/>
          <w:color w:val="000000" w:themeColor="text1"/>
          <w:lang w:eastAsia="zh-CN"/>
        </w:rPr>
        <w:t>to</w:t>
      </w:r>
      <w:r>
        <w:rPr>
          <w:rFonts w:eastAsia="SimSun"/>
          <w:b/>
          <w:color w:val="000000" w:themeColor="text1"/>
          <w:lang w:eastAsia="zh-CN"/>
        </w:rPr>
        <w:t xml:space="preserve"> </w:t>
      </w:r>
      <w:r w:rsidR="002C463D">
        <w:rPr>
          <w:rFonts w:eastAsia="SimSun"/>
          <w:b/>
          <w:color w:val="000000" w:themeColor="text1"/>
          <w:lang w:eastAsia="zh-CN"/>
        </w:rPr>
        <w:t>the new restrictions</w:t>
      </w:r>
      <w:r w:rsidRPr="00167D34">
        <w:rPr>
          <w:rFonts w:eastAsia="SimSun"/>
          <w:b/>
          <w:color w:val="000000" w:themeColor="text1"/>
          <w:lang w:eastAsia="zh-CN"/>
        </w:rPr>
        <w:t xml:space="preserve"> </w:t>
      </w:r>
      <w:r w:rsidR="00142D5F">
        <w:rPr>
          <w:rFonts w:eastAsia="SimSun"/>
          <w:b/>
          <w:color w:val="000000" w:themeColor="text1"/>
          <w:lang w:eastAsia="zh-CN"/>
        </w:rPr>
        <w:t>is</w:t>
      </w:r>
      <w:r w:rsidR="002C463D">
        <w:rPr>
          <w:rFonts w:eastAsia="SimSun"/>
          <w:b/>
          <w:color w:val="000000" w:themeColor="text1"/>
          <w:lang w:eastAsia="zh-CN"/>
        </w:rPr>
        <w:t xml:space="preserve"> left up to </w:t>
      </w:r>
      <w:r w:rsidR="006340FC">
        <w:rPr>
          <w:rFonts w:eastAsia="SimSun"/>
          <w:b/>
          <w:color w:val="000000" w:themeColor="text1"/>
          <w:lang w:eastAsia="zh-CN"/>
        </w:rPr>
        <w:t xml:space="preserve">NW </w:t>
      </w:r>
      <w:r w:rsidR="002C463D">
        <w:rPr>
          <w:rFonts w:eastAsia="SimSun"/>
          <w:b/>
          <w:color w:val="000000" w:themeColor="text1"/>
          <w:lang w:eastAsia="zh-CN"/>
        </w:rPr>
        <w:t>implementation and can be revisited once</w:t>
      </w:r>
      <w:r>
        <w:rPr>
          <w:rFonts w:eastAsia="SimSun"/>
          <w:b/>
          <w:color w:val="000000" w:themeColor="text1"/>
          <w:lang w:eastAsia="zh-CN"/>
        </w:rPr>
        <w:t xml:space="preserve"> </w:t>
      </w:r>
      <w:r w:rsidR="00641DDB">
        <w:rPr>
          <w:rFonts w:eastAsia="SimSun"/>
          <w:b/>
          <w:color w:val="000000" w:themeColor="text1"/>
          <w:lang w:eastAsia="zh-CN"/>
        </w:rPr>
        <w:t xml:space="preserve">the </w:t>
      </w:r>
      <w:r w:rsidR="002C463D">
        <w:rPr>
          <w:rFonts w:eastAsia="SimSun"/>
          <w:b/>
          <w:color w:val="000000" w:themeColor="text1"/>
          <w:lang w:eastAsia="zh-CN"/>
        </w:rPr>
        <w:t xml:space="preserve">details of </w:t>
      </w:r>
      <w:r w:rsidR="00641DDB" w:rsidRPr="00641DDB">
        <w:rPr>
          <w:rFonts w:eastAsia="SimSun"/>
          <w:b/>
          <w:color w:val="000000" w:themeColor="text1"/>
          <w:lang w:eastAsia="zh-CN"/>
        </w:rPr>
        <w:t>NES techniques</w:t>
      </w:r>
      <w:r>
        <w:rPr>
          <w:rFonts w:eastAsia="SimSun"/>
          <w:b/>
          <w:color w:val="000000" w:themeColor="text1"/>
          <w:lang w:eastAsia="zh-CN"/>
        </w:rPr>
        <w:t xml:space="preserve"> are specified. </w:t>
      </w:r>
    </w:p>
    <w:p w14:paraId="3F0CC847" w14:textId="3F3D1920" w:rsidR="009E4A3E" w:rsidRDefault="00E35DB8" w:rsidP="00652C52">
      <w:pPr>
        <w:jc w:val="both"/>
        <w:rPr>
          <w:rFonts w:ascii="Times" w:eastAsia="DengXian" w:hAnsi="Times"/>
        </w:rPr>
      </w:pPr>
      <w:r>
        <w:rPr>
          <w:rFonts w:ascii="Times" w:eastAsia="DengXian" w:hAnsi="Times"/>
          <w:lang w:eastAsia="zh-CN"/>
        </w:rPr>
        <w:t xml:space="preserve">The </w:t>
      </w:r>
      <w:r w:rsidR="00EE782F" w:rsidRPr="00EE782F">
        <w:rPr>
          <w:rFonts w:ascii="Times" w:eastAsia="DengXian" w:hAnsi="Times"/>
        </w:rPr>
        <w:t xml:space="preserve">UEs that do not support </w:t>
      </w:r>
      <w:r w:rsidR="00A84013">
        <w:rPr>
          <w:rFonts w:ascii="Times" w:eastAsia="DengXian" w:hAnsi="Times"/>
        </w:rPr>
        <w:t>a</w:t>
      </w:r>
      <w:r w:rsidRPr="00E35DB8">
        <w:rPr>
          <w:rFonts w:ascii="Times" w:eastAsia="DengXian" w:hAnsi="Times"/>
        </w:rPr>
        <w:t xml:space="preserve"> concerned NES technique</w:t>
      </w:r>
      <w:r>
        <w:rPr>
          <w:rFonts w:ascii="Times" w:eastAsia="DengXian" w:hAnsi="Times"/>
        </w:rPr>
        <w:t xml:space="preserve"> refer</w:t>
      </w:r>
      <w:r w:rsidR="000B563A">
        <w:rPr>
          <w:rFonts w:ascii="Times" w:eastAsia="DengXian" w:hAnsi="Times"/>
        </w:rPr>
        <w:t>s</w:t>
      </w:r>
      <w:r>
        <w:rPr>
          <w:rFonts w:ascii="Times" w:eastAsia="DengXian" w:hAnsi="Times"/>
        </w:rPr>
        <w:t xml:space="preserve"> to two types of UE</w:t>
      </w:r>
      <w:r w:rsidR="00A84013">
        <w:rPr>
          <w:rFonts w:ascii="Times" w:eastAsia="DengXian" w:hAnsi="Times"/>
        </w:rPr>
        <w:t xml:space="preserve">s – one is R15/R16/R17 UEs and the other is </w:t>
      </w:r>
      <w:r w:rsidR="00EE782F">
        <w:rPr>
          <w:rFonts w:ascii="Times" w:eastAsia="DengXian" w:hAnsi="Times"/>
        </w:rPr>
        <w:t>R18 UEs</w:t>
      </w:r>
      <w:r w:rsidR="00C31648">
        <w:rPr>
          <w:rFonts w:ascii="Times" w:eastAsia="DengXian" w:hAnsi="Times"/>
        </w:rPr>
        <w:t xml:space="preserve"> that do not support </w:t>
      </w:r>
      <w:r w:rsidR="003C5A1B">
        <w:rPr>
          <w:rFonts w:ascii="Times" w:eastAsia="DengXian" w:hAnsi="Times"/>
        </w:rPr>
        <w:t xml:space="preserve">the </w:t>
      </w:r>
      <w:r w:rsidR="003C5A1B" w:rsidRPr="00E35DB8">
        <w:rPr>
          <w:rFonts w:ascii="Times" w:eastAsia="DengXian" w:hAnsi="Times"/>
        </w:rPr>
        <w:t>concerned</w:t>
      </w:r>
      <w:r w:rsidR="00C31648" w:rsidRPr="00EE782F">
        <w:rPr>
          <w:rFonts w:ascii="Times" w:eastAsia="DengXian" w:hAnsi="Times"/>
        </w:rPr>
        <w:t xml:space="preserve"> NES technique</w:t>
      </w:r>
      <w:r w:rsidR="00C31648">
        <w:rPr>
          <w:rFonts w:ascii="Times" w:eastAsia="DengXian" w:hAnsi="Times"/>
        </w:rPr>
        <w:t>. For</w:t>
      </w:r>
      <w:r w:rsidR="00EE782F">
        <w:rPr>
          <w:rFonts w:ascii="Times" w:eastAsia="DengXian" w:hAnsi="Times"/>
        </w:rPr>
        <w:t xml:space="preserve"> </w:t>
      </w:r>
      <w:r w:rsidR="003C5A1B">
        <w:rPr>
          <w:rFonts w:ascii="Times" w:eastAsia="DengXian" w:hAnsi="Times"/>
        </w:rPr>
        <w:t xml:space="preserve">the </w:t>
      </w:r>
      <w:r w:rsidR="00EE782F">
        <w:rPr>
          <w:rFonts w:ascii="Times" w:eastAsia="DengXian" w:hAnsi="Times"/>
        </w:rPr>
        <w:t xml:space="preserve">former ones, the legacy </w:t>
      </w:r>
      <w:r w:rsidR="00EE782F" w:rsidRPr="00EE782F">
        <w:rPr>
          <w:rFonts w:ascii="Times" w:eastAsia="DengXian" w:hAnsi="Times"/>
        </w:rPr>
        <w:t>mechanisms</w:t>
      </w:r>
      <w:r w:rsidR="00CC2D22">
        <w:rPr>
          <w:rFonts w:ascii="Times" w:eastAsia="DengXian" w:hAnsi="Times"/>
        </w:rPr>
        <w:t xml:space="preserve"> and legacy parameters/IEs (e.g. </w:t>
      </w:r>
      <w:proofErr w:type="spellStart"/>
      <w:r w:rsidR="00CC2D22" w:rsidRPr="00C52607">
        <w:rPr>
          <w:rFonts w:eastAsia="DengXian"/>
        </w:rPr>
        <w:t>IntraFreqExcludedCellList</w:t>
      </w:r>
      <w:proofErr w:type="spellEnd"/>
      <w:r w:rsidR="00CC2D22" w:rsidRPr="00C52607">
        <w:rPr>
          <w:rFonts w:eastAsia="DengXian"/>
        </w:rPr>
        <w:t>/</w:t>
      </w:r>
      <w:proofErr w:type="spellStart"/>
      <w:r w:rsidR="00CC2D22" w:rsidRPr="00C52607">
        <w:rPr>
          <w:rFonts w:eastAsia="DengXian"/>
        </w:rPr>
        <w:t>InterFreqExcludedCellList</w:t>
      </w:r>
      <w:proofErr w:type="spellEnd"/>
      <w:r w:rsidR="00CC2D22">
        <w:rPr>
          <w:rFonts w:eastAsia="DengXian"/>
        </w:rPr>
        <w:t xml:space="preserve">, </w:t>
      </w:r>
      <w:proofErr w:type="spellStart"/>
      <w:r w:rsidR="00CC2D22" w:rsidRPr="00C52607">
        <w:rPr>
          <w:rFonts w:eastAsia="DengXian"/>
        </w:rPr>
        <w:t>cellBarred</w:t>
      </w:r>
      <w:proofErr w:type="spellEnd"/>
      <w:r w:rsidR="00CC2D22">
        <w:rPr>
          <w:rFonts w:eastAsia="DengXian"/>
        </w:rPr>
        <w:t>,</w:t>
      </w:r>
      <w:r w:rsidR="00CC2D22" w:rsidRPr="00C52607">
        <w:rPr>
          <w:rFonts w:eastAsia="DengXian"/>
        </w:rPr>
        <w:t xml:space="preserve"> cell reservation</w:t>
      </w:r>
      <w:r w:rsidR="00CC2D22">
        <w:rPr>
          <w:rFonts w:ascii="Times" w:eastAsia="DengXian" w:hAnsi="Times"/>
        </w:rPr>
        <w:t xml:space="preserve">) </w:t>
      </w:r>
      <w:r w:rsidR="00EE782F">
        <w:rPr>
          <w:rFonts w:ascii="Times" w:eastAsia="DengXian" w:hAnsi="Times"/>
        </w:rPr>
        <w:t xml:space="preserve">could be used to </w:t>
      </w:r>
      <w:r w:rsidR="00EE782F" w:rsidRPr="00EE782F">
        <w:rPr>
          <w:rFonts w:ascii="Times" w:eastAsia="DengXian" w:hAnsi="Times"/>
        </w:rPr>
        <w:t xml:space="preserve">bar </w:t>
      </w:r>
      <w:r w:rsidR="00EE782F">
        <w:rPr>
          <w:rFonts w:ascii="Times" w:eastAsia="DengXian" w:hAnsi="Times"/>
        </w:rPr>
        <w:t>such UEs</w:t>
      </w:r>
      <w:r w:rsidR="00C07168">
        <w:rPr>
          <w:rFonts w:ascii="Times" w:eastAsia="DengXian" w:hAnsi="Times"/>
        </w:rPr>
        <w:t xml:space="preserve">, since such UEs support none of the </w:t>
      </w:r>
      <w:r w:rsidR="00C07168" w:rsidRPr="00EE782F">
        <w:rPr>
          <w:rFonts w:ascii="Times" w:eastAsia="DengXian" w:hAnsi="Times"/>
        </w:rPr>
        <w:t>NES technique</w:t>
      </w:r>
      <w:r w:rsidR="00C07168">
        <w:rPr>
          <w:rFonts w:ascii="Times" w:eastAsia="DengXian" w:hAnsi="Times"/>
        </w:rPr>
        <w:t>s</w:t>
      </w:r>
      <w:r w:rsidR="00C31648">
        <w:rPr>
          <w:rFonts w:ascii="Times" w:eastAsia="DengXian" w:hAnsi="Times"/>
        </w:rPr>
        <w:t xml:space="preserve">. For the latter ones, </w:t>
      </w:r>
      <w:r w:rsidR="00CC2D22">
        <w:rPr>
          <w:rFonts w:ascii="Times" w:eastAsia="DengXian" w:hAnsi="Times"/>
        </w:rPr>
        <w:t xml:space="preserve">new mechanisms </w:t>
      </w:r>
      <w:r w:rsidR="008A5C37">
        <w:rPr>
          <w:rFonts w:ascii="Times" w:eastAsia="DengXian" w:hAnsi="Times"/>
        </w:rPr>
        <w:t xml:space="preserve">should </w:t>
      </w:r>
      <w:r w:rsidR="00CC2D22">
        <w:rPr>
          <w:rFonts w:ascii="Times" w:eastAsia="DengXian" w:hAnsi="Times"/>
        </w:rPr>
        <w:t xml:space="preserve">be introduced to </w:t>
      </w:r>
      <w:r w:rsidR="00C07168">
        <w:rPr>
          <w:rFonts w:ascii="Times" w:eastAsia="DengXian" w:hAnsi="Times"/>
        </w:rPr>
        <w:t xml:space="preserve">bar UEs according to which </w:t>
      </w:r>
      <w:r w:rsidR="00C07168" w:rsidRPr="00EE782F">
        <w:rPr>
          <w:rFonts w:ascii="Times" w:eastAsia="DengXian" w:hAnsi="Times"/>
        </w:rPr>
        <w:t>NES technique</w:t>
      </w:r>
      <w:r w:rsidR="00C07168">
        <w:rPr>
          <w:rFonts w:ascii="Times" w:eastAsia="DengXian" w:hAnsi="Times"/>
        </w:rPr>
        <w:t xml:space="preserve">(s) the cell </w:t>
      </w:r>
      <w:r w:rsidR="000B563A">
        <w:rPr>
          <w:rFonts w:ascii="Times" w:eastAsia="DengXian" w:hAnsi="Times"/>
        </w:rPr>
        <w:t>utilises</w:t>
      </w:r>
      <w:r w:rsidR="00C07168">
        <w:rPr>
          <w:rFonts w:ascii="Times" w:eastAsia="DengXian" w:hAnsi="Times"/>
        </w:rPr>
        <w:t xml:space="preserve">. </w:t>
      </w:r>
      <w:r w:rsidR="009E4A3E">
        <w:rPr>
          <w:rFonts w:ascii="Times" w:eastAsia="DengXian" w:hAnsi="Times"/>
        </w:rPr>
        <w:t xml:space="preserve">As a first step RAN2 should introduce a new </w:t>
      </w:r>
      <w:proofErr w:type="spellStart"/>
      <w:r w:rsidR="009E4A3E" w:rsidRPr="00FB5BF8">
        <w:rPr>
          <w:rFonts w:ascii="Times" w:eastAsia="DengXian" w:hAnsi="Times"/>
          <w:i/>
        </w:rPr>
        <w:t>cellBarred</w:t>
      </w:r>
      <w:proofErr w:type="spellEnd"/>
      <w:r w:rsidR="009E4A3E" w:rsidRPr="00A928A9">
        <w:rPr>
          <w:rFonts w:ascii="Times" w:eastAsia="DengXian" w:hAnsi="Times"/>
          <w:i/>
          <w:highlight w:val="yellow"/>
        </w:rPr>
        <w:t>-NES</w:t>
      </w:r>
      <w:r w:rsidR="009E4A3E">
        <w:rPr>
          <w:rFonts w:ascii="Times" w:eastAsia="DengXian" w:hAnsi="Times"/>
        </w:rPr>
        <w:t xml:space="preserve"> IE to enable separate barring of legacy and NES UEs. Further indications of the supported NES techniques can be added in SIB1 to enable better barring granularity. </w:t>
      </w:r>
    </w:p>
    <w:p w14:paraId="16458153" w14:textId="3B9B5B78" w:rsidR="00223BA0" w:rsidRDefault="00652C52" w:rsidP="00652C52">
      <w:pPr>
        <w:jc w:val="both"/>
        <w:rPr>
          <w:rFonts w:eastAsia="SimSun"/>
          <w:b/>
          <w:lang w:eastAsia="zh-CN"/>
        </w:rPr>
      </w:pPr>
      <w:r w:rsidRPr="00C07168">
        <w:rPr>
          <w:rFonts w:eastAsia="SimSun" w:hint="eastAsia"/>
          <w:b/>
          <w:lang w:eastAsia="zh-CN"/>
        </w:rPr>
        <w:t>P</w:t>
      </w:r>
      <w:r w:rsidRPr="00C07168">
        <w:rPr>
          <w:rFonts w:eastAsia="SimSun"/>
          <w:b/>
          <w:lang w:eastAsia="zh-CN"/>
        </w:rPr>
        <w:t xml:space="preserve">roposal </w:t>
      </w:r>
      <w:r w:rsidR="00DA3EF0">
        <w:rPr>
          <w:rFonts w:eastAsia="SimSun"/>
          <w:b/>
          <w:lang w:eastAsia="zh-CN"/>
        </w:rPr>
        <w:t>2</w:t>
      </w:r>
      <w:r w:rsidRPr="00C07168">
        <w:rPr>
          <w:rFonts w:eastAsia="SimSun"/>
          <w:b/>
          <w:lang w:eastAsia="zh-CN"/>
        </w:rPr>
        <w:t xml:space="preserve">: </w:t>
      </w:r>
      <w:r w:rsidR="00DA3EF0">
        <w:rPr>
          <w:rFonts w:eastAsia="SimSun"/>
          <w:b/>
          <w:lang w:eastAsia="zh-CN"/>
        </w:rPr>
        <w:t>I</w:t>
      </w:r>
      <w:r w:rsidR="00DA3EF0" w:rsidRPr="00DA3EF0">
        <w:rPr>
          <w:rFonts w:eastAsia="SimSun"/>
          <w:b/>
          <w:lang w:eastAsia="zh-CN"/>
        </w:rPr>
        <w:t xml:space="preserve">ntroduce a new </w:t>
      </w:r>
      <w:proofErr w:type="spellStart"/>
      <w:r w:rsidR="00DA3EF0" w:rsidRPr="00FB5BF8">
        <w:rPr>
          <w:rFonts w:eastAsia="SimSun"/>
          <w:b/>
          <w:i/>
          <w:lang w:eastAsia="zh-CN"/>
        </w:rPr>
        <w:t>cellBarred</w:t>
      </w:r>
      <w:proofErr w:type="spellEnd"/>
      <w:r w:rsidR="00DA3EF0" w:rsidRPr="00FB5BF8">
        <w:rPr>
          <w:rFonts w:eastAsia="SimSun"/>
          <w:b/>
          <w:i/>
          <w:lang w:eastAsia="zh-CN"/>
        </w:rPr>
        <w:t>-NES</w:t>
      </w:r>
      <w:r w:rsidR="00DA3EF0" w:rsidRPr="00DA3EF0">
        <w:rPr>
          <w:rFonts w:eastAsia="SimSun"/>
          <w:b/>
          <w:lang w:eastAsia="zh-CN"/>
        </w:rPr>
        <w:t xml:space="preserve"> IE to enable separate barring of legacy and NES UEs</w:t>
      </w:r>
      <w:r w:rsidR="00223BA0">
        <w:rPr>
          <w:rFonts w:eastAsia="SimSun"/>
          <w:b/>
          <w:lang w:eastAsia="zh-CN"/>
        </w:rPr>
        <w:t>.</w:t>
      </w:r>
    </w:p>
    <w:p w14:paraId="67930346" w14:textId="0FC920C8" w:rsidR="00DA3EF0" w:rsidRDefault="001142EA" w:rsidP="00652C52">
      <w:pPr>
        <w:jc w:val="both"/>
        <w:rPr>
          <w:rFonts w:eastAsia="SimSun"/>
          <w:lang w:eastAsia="zh-CN"/>
        </w:rPr>
      </w:pPr>
      <w:r>
        <w:rPr>
          <w:rFonts w:eastAsia="SimSun"/>
          <w:lang w:eastAsia="zh-CN"/>
        </w:rPr>
        <w:t xml:space="preserve">For proper UE reselection performance and to avoid excessive power consumption (by </w:t>
      </w:r>
      <w:r w:rsidRPr="001142EA">
        <w:rPr>
          <w:rFonts w:eastAsia="SimSun"/>
          <w:lang w:eastAsia="zh-CN"/>
        </w:rPr>
        <w:t>trying to camp on NES cell and reading neighbour SIB1</w:t>
      </w:r>
      <w:r>
        <w:rPr>
          <w:rFonts w:eastAsia="SimSun"/>
          <w:lang w:eastAsia="zh-CN"/>
        </w:rPr>
        <w:t xml:space="preserve">) new reselection parameters should be introduced. For this </w:t>
      </w:r>
      <w:r w:rsidR="000A5507">
        <w:rPr>
          <w:rFonts w:eastAsia="SimSun"/>
          <w:lang w:eastAsia="zh-CN"/>
        </w:rPr>
        <w:t>purpose,</w:t>
      </w:r>
      <w:r>
        <w:rPr>
          <w:rFonts w:eastAsia="SimSun"/>
          <w:lang w:eastAsia="zh-CN"/>
        </w:rPr>
        <w:t xml:space="preserve"> </w:t>
      </w:r>
      <w:r w:rsidRPr="000B6DBE">
        <w:rPr>
          <w:rFonts w:eastAsia="SimSun"/>
          <w:lang w:eastAsia="zh-CN"/>
        </w:rPr>
        <w:t xml:space="preserve">new </w:t>
      </w:r>
      <w:proofErr w:type="spellStart"/>
      <w:r w:rsidRPr="000B6DBE">
        <w:rPr>
          <w:rFonts w:eastAsia="SimSun"/>
          <w:i/>
          <w:lang w:eastAsia="zh-CN"/>
        </w:rPr>
        <w:t>IntraFreqExcludedCellList</w:t>
      </w:r>
      <w:proofErr w:type="spellEnd"/>
      <w:r w:rsidRPr="000B6DBE">
        <w:rPr>
          <w:rFonts w:eastAsia="SimSun"/>
          <w:i/>
          <w:highlight w:val="yellow"/>
          <w:lang w:eastAsia="zh-CN"/>
        </w:rPr>
        <w:t>-NES</w:t>
      </w:r>
      <w:r w:rsidRPr="000B6DBE">
        <w:rPr>
          <w:rFonts w:eastAsia="SimSun"/>
          <w:i/>
          <w:lang w:eastAsia="zh-CN"/>
        </w:rPr>
        <w:t xml:space="preserve"> / </w:t>
      </w:r>
      <w:proofErr w:type="spellStart"/>
      <w:r w:rsidRPr="000B6DBE">
        <w:rPr>
          <w:rFonts w:eastAsia="SimSun"/>
          <w:i/>
          <w:lang w:eastAsia="zh-CN"/>
        </w:rPr>
        <w:t>InterFreqExcludedCellList</w:t>
      </w:r>
      <w:proofErr w:type="spellEnd"/>
      <w:r w:rsidRPr="000B6DBE">
        <w:rPr>
          <w:rFonts w:eastAsia="SimSun"/>
          <w:i/>
          <w:highlight w:val="yellow"/>
          <w:lang w:eastAsia="zh-CN"/>
        </w:rPr>
        <w:t>-NES</w:t>
      </w:r>
      <w:r w:rsidRPr="000B6DBE">
        <w:rPr>
          <w:rFonts w:eastAsia="SimSun"/>
          <w:lang w:eastAsia="zh-CN"/>
        </w:rPr>
        <w:t xml:space="preserve"> IEs in SIB3</w:t>
      </w:r>
      <w:r>
        <w:rPr>
          <w:rFonts w:eastAsia="SimSun"/>
          <w:lang w:eastAsia="zh-CN"/>
        </w:rPr>
        <w:t>,</w:t>
      </w:r>
      <w:r w:rsidRPr="000B6DBE">
        <w:rPr>
          <w:rFonts w:eastAsia="SimSun"/>
          <w:lang w:eastAsia="zh-CN"/>
        </w:rPr>
        <w:t xml:space="preserve"> </w:t>
      </w:r>
      <w:r>
        <w:rPr>
          <w:rFonts w:eastAsia="SimSun"/>
          <w:lang w:eastAsia="zh-CN"/>
        </w:rPr>
        <w:t xml:space="preserve">in addition </w:t>
      </w:r>
      <w:r w:rsidRPr="000B6DBE">
        <w:rPr>
          <w:rFonts w:eastAsia="SimSun"/>
          <w:lang w:eastAsia="zh-CN"/>
        </w:rPr>
        <w:t xml:space="preserve">to the legacy </w:t>
      </w:r>
      <w:proofErr w:type="spellStart"/>
      <w:r w:rsidRPr="000B6DBE">
        <w:rPr>
          <w:rFonts w:eastAsia="SimSun"/>
          <w:i/>
          <w:lang w:eastAsia="zh-CN"/>
        </w:rPr>
        <w:t>IntraFreqExcludedCellList</w:t>
      </w:r>
      <w:proofErr w:type="spellEnd"/>
      <w:r w:rsidRPr="000B6DBE">
        <w:rPr>
          <w:rFonts w:eastAsia="SimSun"/>
          <w:i/>
          <w:lang w:eastAsia="zh-CN"/>
        </w:rPr>
        <w:t xml:space="preserve"> / </w:t>
      </w:r>
      <w:proofErr w:type="spellStart"/>
      <w:r w:rsidRPr="000B6DBE">
        <w:rPr>
          <w:rFonts w:eastAsia="SimSun"/>
          <w:i/>
          <w:lang w:eastAsia="zh-CN"/>
        </w:rPr>
        <w:t>InterFreqExcludedCellLis</w:t>
      </w:r>
      <w:r>
        <w:rPr>
          <w:rFonts w:eastAsia="SimSun"/>
          <w:i/>
          <w:lang w:eastAsia="zh-CN"/>
        </w:rPr>
        <w:t>t</w:t>
      </w:r>
      <w:proofErr w:type="spellEnd"/>
      <w:r>
        <w:rPr>
          <w:rFonts w:eastAsia="SimSun"/>
          <w:lang w:eastAsia="zh-CN"/>
        </w:rPr>
        <w:t xml:space="preserve">, </w:t>
      </w:r>
      <w:r w:rsidRPr="00FB5BF8">
        <w:rPr>
          <w:rFonts w:eastAsia="SimSun"/>
          <w:lang w:eastAsia="zh-CN"/>
        </w:rPr>
        <w:t>give the NW a possibility to configure NES cell camping restrictions separately</w:t>
      </w:r>
      <w:r>
        <w:rPr>
          <w:rFonts w:eastAsia="SimSun"/>
          <w:lang w:eastAsia="zh-CN"/>
        </w:rPr>
        <w:t xml:space="preserve">. </w:t>
      </w:r>
      <w:r w:rsidRPr="000B6DBE">
        <w:rPr>
          <w:rFonts w:eastAsia="SimSun"/>
          <w:lang w:eastAsia="zh-CN"/>
        </w:rPr>
        <w:t>The</w:t>
      </w:r>
      <w:r w:rsidRPr="000B6DBE">
        <w:rPr>
          <w:rFonts w:eastAsia="SimSun"/>
          <w:i/>
          <w:lang w:eastAsia="zh-CN"/>
        </w:rPr>
        <w:t xml:space="preserve"> </w:t>
      </w:r>
      <w:r w:rsidRPr="000B6DBE">
        <w:rPr>
          <w:rFonts w:eastAsia="SimSun"/>
          <w:lang w:eastAsia="zh-CN"/>
        </w:rPr>
        <w:t>new IEs</w:t>
      </w:r>
      <w:r w:rsidRPr="000B6DBE">
        <w:rPr>
          <w:rFonts w:eastAsia="SimSun"/>
          <w:i/>
          <w:lang w:eastAsia="zh-CN"/>
        </w:rPr>
        <w:t xml:space="preserve"> </w:t>
      </w:r>
      <w:r>
        <w:rPr>
          <w:rFonts w:eastAsia="SimSun"/>
          <w:lang w:eastAsia="zh-CN"/>
        </w:rPr>
        <w:t xml:space="preserve">may </w:t>
      </w:r>
      <w:r w:rsidR="00A928A9">
        <w:rPr>
          <w:rFonts w:eastAsia="SimSun"/>
          <w:lang w:eastAsia="zh-CN"/>
        </w:rPr>
        <w:t>list</w:t>
      </w:r>
      <w:r>
        <w:rPr>
          <w:rFonts w:eastAsia="SimSun"/>
          <w:lang w:eastAsia="zh-CN"/>
        </w:rPr>
        <w:t xml:space="preserve"> the e</w:t>
      </w:r>
      <w:r w:rsidRPr="00E74B73">
        <w:rPr>
          <w:rFonts w:eastAsia="SimSun"/>
          <w:lang w:eastAsia="zh-CN"/>
        </w:rPr>
        <w:t>xcluded</w:t>
      </w:r>
      <w:r>
        <w:rPr>
          <w:rFonts w:eastAsia="SimSun"/>
          <w:lang w:eastAsia="zh-CN"/>
        </w:rPr>
        <w:t xml:space="preserve"> cells and the associated NES techniques. The R18 UEs that do not support all the indicated NES techniques should regard the associated cell(s) as barred. The </w:t>
      </w:r>
      <w:r w:rsidRPr="004D6E97">
        <w:rPr>
          <w:rFonts w:eastAsia="SimSun"/>
          <w:lang w:eastAsia="zh-CN"/>
        </w:rPr>
        <w:t xml:space="preserve">optimization </w:t>
      </w:r>
      <w:r>
        <w:rPr>
          <w:rFonts w:eastAsia="SimSun"/>
          <w:lang w:eastAsia="zh-CN"/>
        </w:rPr>
        <w:t xml:space="preserve">of the IE content </w:t>
      </w:r>
      <w:r w:rsidR="00A928A9">
        <w:rPr>
          <w:rFonts w:eastAsia="SimSun"/>
          <w:lang w:eastAsia="zh-CN"/>
        </w:rPr>
        <w:t>can</w:t>
      </w:r>
      <w:r>
        <w:rPr>
          <w:rFonts w:eastAsia="SimSun"/>
          <w:lang w:eastAsia="zh-CN"/>
        </w:rPr>
        <w:t xml:space="preserve"> be further studied.</w:t>
      </w:r>
    </w:p>
    <w:p w14:paraId="03129BAE" w14:textId="1D3B17C7" w:rsidR="001142EA" w:rsidRPr="00FB5BF8" w:rsidRDefault="001142EA" w:rsidP="00652C52">
      <w:pPr>
        <w:jc w:val="both"/>
        <w:rPr>
          <w:rFonts w:eastAsia="SimSun"/>
          <w:lang w:eastAsia="zh-CN"/>
        </w:rPr>
      </w:pPr>
      <w:r w:rsidRPr="00C07168">
        <w:rPr>
          <w:rFonts w:eastAsia="SimSun" w:hint="eastAsia"/>
          <w:b/>
          <w:lang w:eastAsia="zh-CN"/>
        </w:rPr>
        <w:t>P</w:t>
      </w:r>
      <w:r w:rsidRPr="00C07168">
        <w:rPr>
          <w:rFonts w:eastAsia="SimSun"/>
          <w:b/>
          <w:lang w:eastAsia="zh-CN"/>
        </w:rPr>
        <w:t xml:space="preserve">roposal </w:t>
      </w:r>
      <w:r>
        <w:rPr>
          <w:rFonts w:eastAsia="SimSun"/>
          <w:b/>
          <w:lang w:eastAsia="zh-CN"/>
        </w:rPr>
        <w:t>3</w:t>
      </w:r>
      <w:r w:rsidRPr="00C07168">
        <w:rPr>
          <w:rFonts w:eastAsia="SimSun"/>
          <w:b/>
          <w:lang w:eastAsia="zh-CN"/>
        </w:rPr>
        <w:t xml:space="preserve">: </w:t>
      </w:r>
      <w:r>
        <w:rPr>
          <w:rFonts w:eastAsia="SimSun"/>
          <w:b/>
          <w:lang w:eastAsia="zh-CN"/>
        </w:rPr>
        <w:t>I</w:t>
      </w:r>
      <w:r w:rsidRPr="00DA3EF0">
        <w:rPr>
          <w:rFonts w:eastAsia="SimSun"/>
          <w:b/>
          <w:lang w:eastAsia="zh-CN"/>
        </w:rPr>
        <w:t>ntroduce</w:t>
      </w:r>
      <w:r>
        <w:rPr>
          <w:rFonts w:eastAsia="SimSun"/>
          <w:b/>
          <w:lang w:eastAsia="zh-CN"/>
        </w:rPr>
        <w:t xml:space="preserve"> new</w:t>
      </w:r>
      <w:r w:rsidRPr="00DA3EF0">
        <w:rPr>
          <w:rFonts w:eastAsia="SimSun"/>
          <w:b/>
          <w:lang w:eastAsia="zh-CN"/>
        </w:rPr>
        <w:t xml:space="preserve"> </w:t>
      </w:r>
      <w:proofErr w:type="spellStart"/>
      <w:r w:rsidRPr="00FB5BF8">
        <w:rPr>
          <w:rFonts w:eastAsia="SimSun"/>
          <w:b/>
          <w:i/>
          <w:lang w:eastAsia="zh-CN"/>
        </w:rPr>
        <w:t>IntraFreqExcludedCellList</w:t>
      </w:r>
      <w:proofErr w:type="spellEnd"/>
      <w:r w:rsidRPr="00FB5BF8">
        <w:rPr>
          <w:rFonts w:eastAsia="SimSun"/>
          <w:b/>
          <w:i/>
          <w:lang w:eastAsia="zh-CN"/>
        </w:rPr>
        <w:t xml:space="preserve">-NES / </w:t>
      </w:r>
      <w:proofErr w:type="spellStart"/>
      <w:r w:rsidRPr="00FB5BF8">
        <w:rPr>
          <w:rFonts w:eastAsia="SimSun"/>
          <w:b/>
          <w:i/>
          <w:lang w:eastAsia="zh-CN"/>
        </w:rPr>
        <w:t>InterFreqExcludedCellList</w:t>
      </w:r>
      <w:proofErr w:type="spellEnd"/>
      <w:r w:rsidRPr="00FB5BF8">
        <w:rPr>
          <w:rFonts w:eastAsia="SimSun"/>
          <w:b/>
          <w:i/>
          <w:lang w:eastAsia="zh-CN"/>
        </w:rPr>
        <w:t>-NES</w:t>
      </w:r>
      <w:r w:rsidRPr="001142EA">
        <w:rPr>
          <w:rFonts w:eastAsia="SimSun"/>
          <w:b/>
          <w:lang w:eastAsia="zh-CN"/>
        </w:rPr>
        <w:t xml:space="preserve"> IEs</w:t>
      </w:r>
      <w:r>
        <w:rPr>
          <w:rFonts w:eastAsia="SimSun"/>
          <w:b/>
          <w:lang w:eastAsia="zh-CN"/>
        </w:rPr>
        <w:t xml:space="preserve"> </w:t>
      </w:r>
      <w:r w:rsidRPr="001142EA">
        <w:rPr>
          <w:rFonts w:eastAsia="SimSun"/>
          <w:b/>
          <w:lang w:eastAsia="zh-CN"/>
        </w:rPr>
        <w:t xml:space="preserve">enable </w:t>
      </w:r>
      <w:r>
        <w:rPr>
          <w:rFonts w:eastAsia="SimSun"/>
          <w:b/>
          <w:lang w:eastAsia="zh-CN"/>
        </w:rPr>
        <w:t xml:space="preserve">proper reselection behaviour of </w:t>
      </w:r>
      <w:r w:rsidRPr="001142EA">
        <w:rPr>
          <w:rFonts w:eastAsia="SimSun"/>
          <w:b/>
          <w:lang w:eastAsia="zh-CN"/>
        </w:rPr>
        <w:t>legacy and NES UEs</w:t>
      </w:r>
      <w:r>
        <w:rPr>
          <w:rFonts w:eastAsia="SimSun"/>
          <w:b/>
          <w:lang w:eastAsia="zh-CN"/>
        </w:rPr>
        <w:t>.</w:t>
      </w:r>
    </w:p>
    <w:bookmarkEnd w:id="4"/>
    <w:bookmarkEnd w:id="5"/>
    <w:p w14:paraId="00F139A7" w14:textId="77777777" w:rsidR="00652C52" w:rsidRDefault="00652C52" w:rsidP="00652C52">
      <w:pPr>
        <w:pStyle w:val="Heading1"/>
        <w:jc w:val="both"/>
        <w:rPr>
          <w:rFonts w:eastAsia="SimSun"/>
          <w:sz w:val="32"/>
          <w:lang w:eastAsia="zh-CN"/>
        </w:rPr>
      </w:pPr>
      <w:r>
        <w:rPr>
          <w:rFonts w:eastAsia="SimSun"/>
          <w:sz w:val="32"/>
          <w:lang w:eastAsia="zh-CN"/>
        </w:rPr>
        <w:t>Conclusion</w:t>
      </w:r>
    </w:p>
    <w:p w14:paraId="413D6C99" w14:textId="7BDD4912" w:rsidR="00652C52" w:rsidRDefault="00652C52" w:rsidP="00652C52">
      <w:pPr>
        <w:jc w:val="both"/>
        <w:rPr>
          <w:rFonts w:eastAsia="SimSun"/>
          <w:kern w:val="2"/>
          <w:szCs w:val="22"/>
        </w:rPr>
      </w:pPr>
      <w:bookmarkStart w:id="7" w:name="OLE_LINK3"/>
      <w:r>
        <w:rPr>
          <w:rFonts w:eastAsia="SimSun"/>
          <w:kern w:val="2"/>
          <w:szCs w:val="22"/>
        </w:rPr>
        <w:t xml:space="preserve">In this paper, we discussed the </w:t>
      </w:r>
      <w:r w:rsidRPr="00AA249E">
        <w:rPr>
          <w:rFonts w:eastAsiaTheme="minorEastAsia"/>
          <w:lang w:eastAsia="zh-CN"/>
        </w:rPr>
        <w:t>cell selection/reselection for NES</w:t>
      </w:r>
      <w:r>
        <w:rPr>
          <w:rFonts w:eastAsiaTheme="minorEastAsia"/>
          <w:lang w:eastAsia="zh-CN"/>
        </w:rPr>
        <w:t xml:space="preserve"> and </w:t>
      </w:r>
      <w:r>
        <w:rPr>
          <w:rFonts w:eastAsia="SimSun"/>
          <w:kern w:val="2"/>
          <w:szCs w:val="22"/>
        </w:rPr>
        <w:t>made the following proposals:</w:t>
      </w:r>
    </w:p>
    <w:bookmarkEnd w:id="7"/>
    <w:p w14:paraId="75EBC6E3" w14:textId="319E0797" w:rsidR="00A928A9" w:rsidRDefault="00A928A9" w:rsidP="003F0B9F">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1</w:t>
      </w:r>
      <w:r w:rsidRPr="00167D34">
        <w:rPr>
          <w:rFonts w:eastAsia="SimSun"/>
          <w:b/>
          <w:color w:val="000000" w:themeColor="text1"/>
          <w:lang w:eastAsia="zh-CN"/>
        </w:rPr>
        <w:t xml:space="preserve">: </w:t>
      </w:r>
      <w:r>
        <w:rPr>
          <w:rFonts w:eastAsia="SimSun"/>
          <w:b/>
          <w:color w:val="000000" w:themeColor="text1"/>
          <w:lang w:eastAsia="zh-CN"/>
        </w:rPr>
        <w:t xml:space="preserve">Separate camping restrictions for NES-capable and non-NES UEs are needed for ensuring NW NES gains. Which </w:t>
      </w:r>
      <w:r w:rsidRPr="00E35DB8">
        <w:rPr>
          <w:rFonts w:eastAsia="SimSun"/>
          <w:b/>
          <w:color w:val="000000" w:themeColor="text1"/>
          <w:lang w:eastAsia="zh-CN"/>
        </w:rPr>
        <w:t xml:space="preserve">NES technique(s) </w:t>
      </w:r>
      <w:r>
        <w:rPr>
          <w:rFonts w:eastAsia="SimSun"/>
          <w:b/>
          <w:color w:val="000000" w:themeColor="text1"/>
          <w:lang w:eastAsia="zh-CN"/>
        </w:rPr>
        <w:t>apply to the new restrictions</w:t>
      </w:r>
      <w:r w:rsidRPr="00167D34">
        <w:rPr>
          <w:rFonts w:eastAsia="SimSun"/>
          <w:b/>
          <w:color w:val="000000" w:themeColor="text1"/>
          <w:lang w:eastAsia="zh-CN"/>
        </w:rPr>
        <w:t xml:space="preserve"> </w:t>
      </w:r>
      <w:r>
        <w:rPr>
          <w:rFonts w:eastAsia="SimSun"/>
          <w:b/>
          <w:color w:val="000000" w:themeColor="text1"/>
          <w:lang w:eastAsia="zh-CN"/>
        </w:rPr>
        <w:t xml:space="preserve">is left up to NW implementation and can be revisited once the details of </w:t>
      </w:r>
      <w:r w:rsidRPr="00641DDB">
        <w:rPr>
          <w:rFonts w:eastAsia="SimSun"/>
          <w:b/>
          <w:color w:val="000000" w:themeColor="text1"/>
          <w:lang w:eastAsia="zh-CN"/>
        </w:rPr>
        <w:t>NES techniques</w:t>
      </w:r>
      <w:r>
        <w:rPr>
          <w:rFonts w:eastAsia="SimSun"/>
          <w:b/>
          <w:color w:val="000000" w:themeColor="text1"/>
          <w:lang w:eastAsia="zh-CN"/>
        </w:rPr>
        <w:t xml:space="preserve"> are specified.</w:t>
      </w:r>
    </w:p>
    <w:p w14:paraId="1695FBE2" w14:textId="480B5DAE" w:rsidR="00A928A9" w:rsidRDefault="00A928A9" w:rsidP="003F0B9F">
      <w:pPr>
        <w:jc w:val="both"/>
        <w:rPr>
          <w:rFonts w:eastAsia="SimSun"/>
          <w:b/>
          <w:lang w:eastAsia="zh-CN"/>
        </w:rPr>
      </w:pPr>
      <w:r w:rsidRPr="00C07168">
        <w:rPr>
          <w:rFonts w:eastAsia="SimSun" w:hint="eastAsia"/>
          <w:b/>
          <w:lang w:eastAsia="zh-CN"/>
        </w:rPr>
        <w:t>P</w:t>
      </w:r>
      <w:r w:rsidRPr="00C07168">
        <w:rPr>
          <w:rFonts w:eastAsia="SimSun"/>
          <w:b/>
          <w:lang w:eastAsia="zh-CN"/>
        </w:rPr>
        <w:t xml:space="preserve">roposal </w:t>
      </w:r>
      <w:r>
        <w:rPr>
          <w:rFonts w:eastAsia="SimSun"/>
          <w:b/>
          <w:lang w:eastAsia="zh-CN"/>
        </w:rPr>
        <w:t>2</w:t>
      </w:r>
      <w:r w:rsidRPr="00C07168">
        <w:rPr>
          <w:rFonts w:eastAsia="SimSun"/>
          <w:b/>
          <w:lang w:eastAsia="zh-CN"/>
        </w:rPr>
        <w:t xml:space="preserve">: </w:t>
      </w:r>
      <w:r>
        <w:rPr>
          <w:rFonts w:eastAsia="SimSun"/>
          <w:b/>
          <w:lang w:eastAsia="zh-CN"/>
        </w:rPr>
        <w:t>I</w:t>
      </w:r>
      <w:r w:rsidRPr="00DA3EF0">
        <w:rPr>
          <w:rFonts w:eastAsia="SimSun"/>
          <w:b/>
          <w:lang w:eastAsia="zh-CN"/>
        </w:rPr>
        <w:t xml:space="preserve">ntroduce a new </w:t>
      </w:r>
      <w:proofErr w:type="spellStart"/>
      <w:r w:rsidRPr="00FB5BF8">
        <w:rPr>
          <w:rFonts w:eastAsia="SimSun"/>
          <w:b/>
          <w:i/>
          <w:lang w:eastAsia="zh-CN"/>
        </w:rPr>
        <w:t>cellBarred</w:t>
      </w:r>
      <w:proofErr w:type="spellEnd"/>
      <w:r w:rsidRPr="00FB5BF8">
        <w:rPr>
          <w:rFonts w:eastAsia="SimSun"/>
          <w:b/>
          <w:i/>
          <w:lang w:eastAsia="zh-CN"/>
        </w:rPr>
        <w:t>-NES</w:t>
      </w:r>
      <w:r w:rsidRPr="00DA3EF0">
        <w:rPr>
          <w:rFonts w:eastAsia="SimSun"/>
          <w:b/>
          <w:lang w:eastAsia="zh-CN"/>
        </w:rPr>
        <w:t xml:space="preserve"> IE to enable separate barring of legacy and NES UEs</w:t>
      </w:r>
      <w:r>
        <w:rPr>
          <w:rFonts w:eastAsia="SimSun"/>
          <w:b/>
          <w:lang w:eastAsia="zh-CN"/>
        </w:rPr>
        <w:t>.</w:t>
      </w:r>
    </w:p>
    <w:p w14:paraId="7715B60C" w14:textId="71F9FE3D" w:rsidR="00A928A9" w:rsidRDefault="00A928A9" w:rsidP="003F0B9F">
      <w:pPr>
        <w:jc w:val="both"/>
        <w:rPr>
          <w:rFonts w:eastAsia="SimSun"/>
          <w:b/>
          <w:lang w:eastAsia="zh-CN"/>
        </w:rPr>
      </w:pPr>
      <w:r w:rsidRPr="00C07168">
        <w:rPr>
          <w:rFonts w:eastAsia="SimSun" w:hint="eastAsia"/>
          <w:b/>
          <w:lang w:eastAsia="zh-CN"/>
        </w:rPr>
        <w:t>P</w:t>
      </w:r>
      <w:r w:rsidRPr="00C07168">
        <w:rPr>
          <w:rFonts w:eastAsia="SimSun"/>
          <w:b/>
          <w:lang w:eastAsia="zh-CN"/>
        </w:rPr>
        <w:t xml:space="preserve">roposal </w:t>
      </w:r>
      <w:r>
        <w:rPr>
          <w:rFonts w:eastAsia="SimSun"/>
          <w:b/>
          <w:lang w:eastAsia="zh-CN"/>
        </w:rPr>
        <w:t>3</w:t>
      </w:r>
      <w:r w:rsidRPr="00C07168">
        <w:rPr>
          <w:rFonts w:eastAsia="SimSun"/>
          <w:b/>
          <w:lang w:eastAsia="zh-CN"/>
        </w:rPr>
        <w:t xml:space="preserve">: </w:t>
      </w:r>
      <w:r>
        <w:rPr>
          <w:rFonts w:eastAsia="SimSun"/>
          <w:b/>
          <w:lang w:eastAsia="zh-CN"/>
        </w:rPr>
        <w:t>I</w:t>
      </w:r>
      <w:r w:rsidRPr="00DA3EF0">
        <w:rPr>
          <w:rFonts w:eastAsia="SimSun"/>
          <w:b/>
          <w:lang w:eastAsia="zh-CN"/>
        </w:rPr>
        <w:t>ntroduce</w:t>
      </w:r>
      <w:r>
        <w:rPr>
          <w:rFonts w:eastAsia="SimSun"/>
          <w:b/>
          <w:lang w:eastAsia="zh-CN"/>
        </w:rPr>
        <w:t xml:space="preserve"> new</w:t>
      </w:r>
      <w:r w:rsidRPr="00DA3EF0">
        <w:rPr>
          <w:rFonts w:eastAsia="SimSun"/>
          <w:b/>
          <w:lang w:eastAsia="zh-CN"/>
        </w:rPr>
        <w:t xml:space="preserve"> </w:t>
      </w:r>
      <w:proofErr w:type="spellStart"/>
      <w:r w:rsidRPr="00FB5BF8">
        <w:rPr>
          <w:rFonts w:eastAsia="SimSun"/>
          <w:b/>
          <w:i/>
          <w:lang w:eastAsia="zh-CN"/>
        </w:rPr>
        <w:t>IntraFreqExcludedCellList</w:t>
      </w:r>
      <w:proofErr w:type="spellEnd"/>
      <w:r w:rsidRPr="00FB5BF8">
        <w:rPr>
          <w:rFonts w:eastAsia="SimSun"/>
          <w:b/>
          <w:i/>
          <w:lang w:eastAsia="zh-CN"/>
        </w:rPr>
        <w:t xml:space="preserve">-NES / </w:t>
      </w:r>
      <w:proofErr w:type="spellStart"/>
      <w:r w:rsidRPr="00FB5BF8">
        <w:rPr>
          <w:rFonts w:eastAsia="SimSun"/>
          <w:b/>
          <w:i/>
          <w:lang w:eastAsia="zh-CN"/>
        </w:rPr>
        <w:t>InterFreqExcludedCellList</w:t>
      </w:r>
      <w:proofErr w:type="spellEnd"/>
      <w:r w:rsidRPr="00FB5BF8">
        <w:rPr>
          <w:rFonts w:eastAsia="SimSun"/>
          <w:b/>
          <w:i/>
          <w:lang w:eastAsia="zh-CN"/>
        </w:rPr>
        <w:t>-NES</w:t>
      </w:r>
      <w:r w:rsidRPr="001142EA">
        <w:rPr>
          <w:rFonts w:eastAsia="SimSun"/>
          <w:b/>
          <w:lang w:eastAsia="zh-CN"/>
        </w:rPr>
        <w:t xml:space="preserve"> IEs</w:t>
      </w:r>
      <w:r>
        <w:rPr>
          <w:rFonts w:eastAsia="SimSun"/>
          <w:b/>
          <w:lang w:eastAsia="zh-CN"/>
        </w:rPr>
        <w:t xml:space="preserve"> </w:t>
      </w:r>
      <w:r w:rsidRPr="001142EA">
        <w:rPr>
          <w:rFonts w:eastAsia="SimSun"/>
          <w:b/>
          <w:lang w:eastAsia="zh-CN"/>
        </w:rPr>
        <w:t xml:space="preserve">enable </w:t>
      </w:r>
      <w:r>
        <w:rPr>
          <w:rFonts w:eastAsia="SimSun"/>
          <w:b/>
          <w:lang w:eastAsia="zh-CN"/>
        </w:rPr>
        <w:t xml:space="preserve">proper reselection behaviour of </w:t>
      </w:r>
      <w:r w:rsidRPr="001142EA">
        <w:rPr>
          <w:rFonts w:eastAsia="SimSun"/>
          <w:b/>
          <w:lang w:eastAsia="zh-CN"/>
        </w:rPr>
        <w:t>legacy and NES UEs</w:t>
      </w:r>
      <w:r>
        <w:rPr>
          <w:rFonts w:eastAsia="SimSun"/>
          <w:b/>
          <w:lang w:eastAsia="zh-CN"/>
        </w:rPr>
        <w:t>.</w:t>
      </w:r>
    </w:p>
    <w:p w14:paraId="0CAC7598" w14:textId="4C35A210" w:rsidR="003F0B9F" w:rsidRPr="003F0B9F" w:rsidRDefault="003F0B9F" w:rsidP="003F0B9F">
      <w:pPr>
        <w:jc w:val="both"/>
        <w:rPr>
          <w:rFonts w:eastAsia="SimSun"/>
          <w:b/>
          <w:lang w:eastAsia="zh-CN"/>
        </w:rPr>
      </w:pPr>
    </w:p>
    <w:p w14:paraId="2C081277" w14:textId="77777777" w:rsidR="00652C52" w:rsidRPr="009E31AB" w:rsidRDefault="00652C52" w:rsidP="00652C52">
      <w:pPr>
        <w:pStyle w:val="Heading1"/>
        <w:jc w:val="both"/>
        <w:rPr>
          <w:lang w:eastAsia="zh-CN"/>
        </w:rPr>
      </w:pPr>
      <w:r w:rsidRPr="009E31AB">
        <w:t>References</w:t>
      </w:r>
    </w:p>
    <w:p w14:paraId="4CB92510" w14:textId="77777777" w:rsidR="00652C52" w:rsidRDefault="00652C52" w:rsidP="00652C52">
      <w:pPr>
        <w:pStyle w:val="References"/>
        <w:numPr>
          <w:ilvl w:val="0"/>
          <w:numId w:val="9"/>
        </w:numPr>
        <w:rPr>
          <w:szCs w:val="20"/>
        </w:rPr>
      </w:pPr>
      <w:r w:rsidRPr="0051478C">
        <w:rPr>
          <w:szCs w:val="20"/>
        </w:rPr>
        <w:t>RP-222821</w:t>
      </w:r>
      <w:r>
        <w:rPr>
          <w:szCs w:val="20"/>
        </w:rPr>
        <w:t xml:space="preserve">, </w:t>
      </w:r>
      <w:r w:rsidRPr="006C4F7B">
        <w:rPr>
          <w:szCs w:val="20"/>
        </w:rPr>
        <w:t xml:space="preserve">3GPP </w:t>
      </w:r>
      <w:bookmarkStart w:id="8" w:name="specType1"/>
      <w:r w:rsidRPr="006C4F7B">
        <w:rPr>
          <w:szCs w:val="20"/>
        </w:rPr>
        <w:t>TR</w:t>
      </w:r>
      <w:bookmarkEnd w:id="8"/>
      <w:r w:rsidRPr="006C4F7B">
        <w:rPr>
          <w:szCs w:val="20"/>
        </w:rPr>
        <w:t xml:space="preserve"> </w:t>
      </w:r>
      <w:bookmarkStart w:id="9" w:name="specNumber"/>
      <w:r w:rsidRPr="006C4F7B">
        <w:rPr>
          <w:szCs w:val="20"/>
        </w:rPr>
        <w:t>38.</w:t>
      </w:r>
      <w:bookmarkEnd w:id="9"/>
      <w:r w:rsidRPr="006C4F7B">
        <w:rPr>
          <w:szCs w:val="20"/>
        </w:rPr>
        <w:t xml:space="preserve">864 </w:t>
      </w:r>
      <w:bookmarkStart w:id="10" w:name="specVersion"/>
      <w:r w:rsidRPr="006C4F7B">
        <w:rPr>
          <w:szCs w:val="20"/>
        </w:rPr>
        <w:t>V</w:t>
      </w:r>
      <w:r>
        <w:rPr>
          <w:szCs w:val="20"/>
        </w:rPr>
        <w:t>1</w:t>
      </w:r>
      <w:r w:rsidRPr="006C4F7B">
        <w:rPr>
          <w:szCs w:val="20"/>
        </w:rPr>
        <w:t>.</w:t>
      </w:r>
      <w:r>
        <w:rPr>
          <w:szCs w:val="20"/>
        </w:rPr>
        <w:t>0</w:t>
      </w:r>
      <w:r w:rsidRPr="006C4F7B">
        <w:rPr>
          <w:szCs w:val="20"/>
        </w:rPr>
        <w:t>.</w:t>
      </w:r>
      <w:bookmarkEnd w:id="10"/>
      <w:r w:rsidRPr="006C4F7B">
        <w:rPr>
          <w:szCs w:val="20"/>
        </w:rPr>
        <w:t>0</w:t>
      </w:r>
      <w:r>
        <w:rPr>
          <w:rFonts w:hint="eastAsia"/>
          <w:szCs w:val="20"/>
          <w:lang w:eastAsia="zh-CN"/>
        </w:rPr>
        <w:t>,</w:t>
      </w:r>
      <w:r>
        <w:rPr>
          <w:szCs w:val="20"/>
          <w:lang w:eastAsia="zh-CN"/>
        </w:rPr>
        <w:t xml:space="preserve"> Study on network energy savings for NR. </w:t>
      </w:r>
    </w:p>
    <w:p w14:paraId="75CFBBBD" w14:textId="77777777" w:rsidR="00652C52" w:rsidRPr="00412067" w:rsidRDefault="00652C52" w:rsidP="00652C52">
      <w:pPr>
        <w:pStyle w:val="References"/>
        <w:numPr>
          <w:ilvl w:val="0"/>
          <w:numId w:val="9"/>
        </w:numPr>
        <w:rPr>
          <w:szCs w:val="20"/>
        </w:rPr>
      </w:pPr>
      <w:r w:rsidRPr="007E0F2C">
        <w:rPr>
          <w:szCs w:val="20"/>
        </w:rPr>
        <w:t>RP-223540</w:t>
      </w:r>
      <w:r>
        <w:rPr>
          <w:szCs w:val="20"/>
        </w:rPr>
        <w:t xml:space="preserve">, </w:t>
      </w:r>
      <w:r w:rsidRPr="007E0F2C">
        <w:rPr>
          <w:szCs w:val="20"/>
        </w:rPr>
        <w:t>New WID: Network energy savings for NR</w:t>
      </w:r>
    </w:p>
    <w:p w14:paraId="36481054" w14:textId="1D04ED95" w:rsidR="00ED23D6" w:rsidRPr="00C77506" w:rsidRDefault="00F41429" w:rsidP="00F7277F">
      <w:pPr>
        <w:pStyle w:val="References"/>
        <w:numPr>
          <w:ilvl w:val="0"/>
          <w:numId w:val="9"/>
        </w:numPr>
        <w:rPr>
          <w:szCs w:val="20"/>
        </w:rPr>
      </w:pPr>
      <w:r>
        <w:rPr>
          <w:szCs w:val="20"/>
          <w:lang w:eastAsia="zh-CN"/>
        </w:rPr>
        <w:t xml:space="preserve">R2-2301903 </w:t>
      </w:r>
      <w:r w:rsidRPr="00F41429">
        <w:rPr>
          <w:szCs w:val="20"/>
          <w:lang w:eastAsia="zh-CN"/>
        </w:rPr>
        <w:t xml:space="preserve">Report from Session on NES, UAV, Small Data, Rel-15-17 UP, Rel-17 Small Data, </w:t>
      </w:r>
      <w:proofErr w:type="spellStart"/>
      <w:r w:rsidRPr="00F41429">
        <w:rPr>
          <w:szCs w:val="20"/>
          <w:lang w:eastAsia="zh-CN"/>
        </w:rPr>
        <w:t>IIoT</w:t>
      </w:r>
      <w:proofErr w:type="spellEnd"/>
      <w:r w:rsidRPr="00F41429">
        <w:rPr>
          <w:szCs w:val="20"/>
          <w:lang w:eastAsia="zh-CN"/>
        </w:rPr>
        <w:t>/URLLC, and RACH partitioning</w:t>
      </w:r>
    </w:p>
    <w:sectPr w:rsidR="00ED23D6" w:rsidRPr="00C77506"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343FA" w14:textId="77777777" w:rsidR="00827374" w:rsidRDefault="00827374">
      <w:r>
        <w:separator/>
      </w:r>
    </w:p>
  </w:endnote>
  <w:endnote w:type="continuationSeparator" w:id="0">
    <w:p w14:paraId="79373CDE" w14:textId="77777777" w:rsidR="00827374" w:rsidRDefault="0082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310369" w:rsidRDefault="00310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F074A" w14:textId="77777777" w:rsidR="00827374" w:rsidRDefault="00827374">
      <w:r>
        <w:separator/>
      </w:r>
    </w:p>
  </w:footnote>
  <w:footnote w:type="continuationSeparator" w:id="0">
    <w:p w14:paraId="634B7527" w14:textId="77777777" w:rsidR="00827374" w:rsidRDefault="00827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81772"/>
    <w:multiLevelType w:val="hybridMultilevel"/>
    <w:tmpl w:val="4C26CDF8"/>
    <w:lvl w:ilvl="0" w:tplc="FCE0A996">
      <w:start w:val="1"/>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93145F"/>
    <w:multiLevelType w:val="hybridMultilevel"/>
    <w:tmpl w:val="77B497F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A62F6A"/>
    <w:multiLevelType w:val="hybridMultilevel"/>
    <w:tmpl w:val="5FC21EEC"/>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3" w15:restartNumberingAfterBreak="0">
    <w:nsid w:val="74A10D21"/>
    <w:multiLevelType w:val="hybridMultilevel"/>
    <w:tmpl w:val="578ABFA4"/>
    <w:lvl w:ilvl="0" w:tplc="B240F436">
      <w:start w:val="1"/>
      <w:numFmt w:val="decimal"/>
      <w:lvlText w:val="(%1)"/>
      <w:lvlJc w:val="left"/>
      <w:pPr>
        <w:ind w:left="564" w:hanging="360"/>
      </w:pPr>
      <w:rPr>
        <w:rFonts w:ascii="Times New Roman" w:eastAsia="SimSun" w:hAnsi="Times New Roman" w:cs="Times New Roman"/>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4"/>
  </w:num>
  <w:num w:numId="5">
    <w:abstractNumId w:val="2"/>
  </w:num>
  <w:num w:numId="6">
    <w:abstractNumId w:val="6"/>
  </w:num>
  <w:num w:numId="7">
    <w:abstractNumId w:val="10"/>
  </w:num>
  <w:num w:numId="8">
    <w:abstractNumId w:val="12"/>
  </w:num>
  <w:num w:numId="9">
    <w:abstractNumId w:val="8"/>
  </w:num>
  <w:num w:numId="10">
    <w:abstractNumId w:val="13"/>
  </w:num>
  <w:num w:numId="11">
    <w:abstractNumId w:val="11"/>
  </w:num>
  <w:num w:numId="12">
    <w:abstractNumId w:val="0"/>
  </w:num>
  <w:num w:numId="13">
    <w:abstractNumId w:val="3"/>
  </w:num>
  <w:num w:numId="14">
    <w:abstractNumId w:val="1"/>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1824"/>
    <w:rsid w:val="0001267A"/>
    <w:rsid w:val="00013909"/>
    <w:rsid w:val="00013A21"/>
    <w:rsid w:val="00013B64"/>
    <w:rsid w:val="00013C11"/>
    <w:rsid w:val="00013E65"/>
    <w:rsid w:val="00013F0D"/>
    <w:rsid w:val="00014097"/>
    <w:rsid w:val="00014336"/>
    <w:rsid w:val="000148DE"/>
    <w:rsid w:val="00016CFC"/>
    <w:rsid w:val="00017627"/>
    <w:rsid w:val="00017EAC"/>
    <w:rsid w:val="00020B89"/>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7B2D"/>
    <w:rsid w:val="00040007"/>
    <w:rsid w:val="00040EC4"/>
    <w:rsid w:val="000433FF"/>
    <w:rsid w:val="000447EB"/>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968"/>
    <w:rsid w:val="0009799A"/>
    <w:rsid w:val="000979F7"/>
    <w:rsid w:val="00097F06"/>
    <w:rsid w:val="000A00C6"/>
    <w:rsid w:val="000A03C7"/>
    <w:rsid w:val="000A1E83"/>
    <w:rsid w:val="000A2618"/>
    <w:rsid w:val="000A3DD6"/>
    <w:rsid w:val="000A3FEE"/>
    <w:rsid w:val="000A4130"/>
    <w:rsid w:val="000A4657"/>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50A"/>
    <w:rsid w:val="000F4D96"/>
    <w:rsid w:val="000F4F21"/>
    <w:rsid w:val="000F5042"/>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4FB1"/>
    <w:rsid w:val="00125788"/>
    <w:rsid w:val="001261C0"/>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7BAA"/>
    <w:rsid w:val="001400A3"/>
    <w:rsid w:val="0014067F"/>
    <w:rsid w:val="00141BBB"/>
    <w:rsid w:val="00141D3D"/>
    <w:rsid w:val="00141E3E"/>
    <w:rsid w:val="0014265D"/>
    <w:rsid w:val="00142BCB"/>
    <w:rsid w:val="00142D5F"/>
    <w:rsid w:val="00143F66"/>
    <w:rsid w:val="001441E3"/>
    <w:rsid w:val="00144340"/>
    <w:rsid w:val="00145115"/>
    <w:rsid w:val="00146F3A"/>
    <w:rsid w:val="001506D3"/>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1D6"/>
    <w:rsid w:val="001B4A0B"/>
    <w:rsid w:val="001B4B2D"/>
    <w:rsid w:val="001B5977"/>
    <w:rsid w:val="001B5E8A"/>
    <w:rsid w:val="001B636E"/>
    <w:rsid w:val="001B7103"/>
    <w:rsid w:val="001B7189"/>
    <w:rsid w:val="001B78B2"/>
    <w:rsid w:val="001B7C44"/>
    <w:rsid w:val="001B7DD8"/>
    <w:rsid w:val="001C03A3"/>
    <w:rsid w:val="001C06D4"/>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3954"/>
    <w:rsid w:val="001D40E4"/>
    <w:rsid w:val="001D556D"/>
    <w:rsid w:val="001D65A4"/>
    <w:rsid w:val="001D66AD"/>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5CA"/>
    <w:rsid w:val="00221EC9"/>
    <w:rsid w:val="0022289C"/>
    <w:rsid w:val="00223349"/>
    <w:rsid w:val="002238A7"/>
    <w:rsid w:val="00223BA0"/>
    <w:rsid w:val="0022433D"/>
    <w:rsid w:val="00224567"/>
    <w:rsid w:val="002248DD"/>
    <w:rsid w:val="002254AE"/>
    <w:rsid w:val="002257E4"/>
    <w:rsid w:val="00226544"/>
    <w:rsid w:val="0022747B"/>
    <w:rsid w:val="0022761D"/>
    <w:rsid w:val="002279AB"/>
    <w:rsid w:val="002279DD"/>
    <w:rsid w:val="002309E4"/>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D79"/>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63D"/>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10B6"/>
    <w:rsid w:val="002E3078"/>
    <w:rsid w:val="002E3880"/>
    <w:rsid w:val="002E5290"/>
    <w:rsid w:val="002E72E4"/>
    <w:rsid w:val="002E72E8"/>
    <w:rsid w:val="002E73BF"/>
    <w:rsid w:val="002E7CD2"/>
    <w:rsid w:val="002F06AA"/>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561"/>
    <w:rsid w:val="00302850"/>
    <w:rsid w:val="00303371"/>
    <w:rsid w:val="00303702"/>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409"/>
    <w:rsid w:val="00323811"/>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60B2"/>
    <w:rsid w:val="003366E2"/>
    <w:rsid w:val="003372AF"/>
    <w:rsid w:val="0034011D"/>
    <w:rsid w:val="00340691"/>
    <w:rsid w:val="00340E2C"/>
    <w:rsid w:val="003425AB"/>
    <w:rsid w:val="00342881"/>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C46"/>
    <w:rsid w:val="003646B9"/>
    <w:rsid w:val="0036546B"/>
    <w:rsid w:val="00365767"/>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6C2E"/>
    <w:rsid w:val="003D7D4A"/>
    <w:rsid w:val="003E0736"/>
    <w:rsid w:val="003E0C83"/>
    <w:rsid w:val="003E0D1C"/>
    <w:rsid w:val="003E2232"/>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6580"/>
    <w:rsid w:val="004865ED"/>
    <w:rsid w:val="00492091"/>
    <w:rsid w:val="004927E0"/>
    <w:rsid w:val="0049281F"/>
    <w:rsid w:val="00492CFA"/>
    <w:rsid w:val="00493938"/>
    <w:rsid w:val="00493B5F"/>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6E97"/>
    <w:rsid w:val="004D7567"/>
    <w:rsid w:val="004D7570"/>
    <w:rsid w:val="004D79E4"/>
    <w:rsid w:val="004D7A6D"/>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4F7229"/>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3EBA"/>
    <w:rsid w:val="0059497A"/>
    <w:rsid w:val="00595206"/>
    <w:rsid w:val="005954E7"/>
    <w:rsid w:val="00595F6F"/>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D0465"/>
    <w:rsid w:val="005D09E0"/>
    <w:rsid w:val="005D15E5"/>
    <w:rsid w:val="005D2BFA"/>
    <w:rsid w:val="005D3F1C"/>
    <w:rsid w:val="005D40C6"/>
    <w:rsid w:val="005D78FC"/>
    <w:rsid w:val="005D7ED4"/>
    <w:rsid w:val="005E03DA"/>
    <w:rsid w:val="005E0428"/>
    <w:rsid w:val="005E1AAA"/>
    <w:rsid w:val="005E1D8C"/>
    <w:rsid w:val="005E28C9"/>
    <w:rsid w:val="005E2C78"/>
    <w:rsid w:val="005E3D0D"/>
    <w:rsid w:val="005E6B68"/>
    <w:rsid w:val="005E6C27"/>
    <w:rsid w:val="005E6F57"/>
    <w:rsid w:val="005E7201"/>
    <w:rsid w:val="005E7921"/>
    <w:rsid w:val="005E7CCE"/>
    <w:rsid w:val="005F010B"/>
    <w:rsid w:val="005F0807"/>
    <w:rsid w:val="005F11A8"/>
    <w:rsid w:val="005F1292"/>
    <w:rsid w:val="005F161A"/>
    <w:rsid w:val="005F215E"/>
    <w:rsid w:val="005F2E8D"/>
    <w:rsid w:val="005F3F9B"/>
    <w:rsid w:val="005F4486"/>
    <w:rsid w:val="005F54CE"/>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825"/>
    <w:rsid w:val="00631F37"/>
    <w:rsid w:val="00632019"/>
    <w:rsid w:val="00632C0F"/>
    <w:rsid w:val="00632D41"/>
    <w:rsid w:val="00632EB5"/>
    <w:rsid w:val="0063367A"/>
    <w:rsid w:val="006338B7"/>
    <w:rsid w:val="0063409D"/>
    <w:rsid w:val="006340FC"/>
    <w:rsid w:val="00634811"/>
    <w:rsid w:val="006349FF"/>
    <w:rsid w:val="00634A39"/>
    <w:rsid w:val="006350C8"/>
    <w:rsid w:val="006374C9"/>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4111"/>
    <w:rsid w:val="006552CB"/>
    <w:rsid w:val="0065581B"/>
    <w:rsid w:val="00656E73"/>
    <w:rsid w:val="006573EA"/>
    <w:rsid w:val="006574C0"/>
    <w:rsid w:val="00660D06"/>
    <w:rsid w:val="00660EF4"/>
    <w:rsid w:val="00660F1D"/>
    <w:rsid w:val="0066125F"/>
    <w:rsid w:val="006620CA"/>
    <w:rsid w:val="00662427"/>
    <w:rsid w:val="00662C62"/>
    <w:rsid w:val="00664AA1"/>
    <w:rsid w:val="006662CE"/>
    <w:rsid w:val="00666B5E"/>
    <w:rsid w:val="006673FE"/>
    <w:rsid w:val="0067161B"/>
    <w:rsid w:val="00671A42"/>
    <w:rsid w:val="00671B18"/>
    <w:rsid w:val="0067222C"/>
    <w:rsid w:val="00674563"/>
    <w:rsid w:val="00674C47"/>
    <w:rsid w:val="00674DB5"/>
    <w:rsid w:val="0067507F"/>
    <w:rsid w:val="00675204"/>
    <w:rsid w:val="00676529"/>
    <w:rsid w:val="006768B8"/>
    <w:rsid w:val="006800ED"/>
    <w:rsid w:val="00681041"/>
    <w:rsid w:val="00682853"/>
    <w:rsid w:val="006829A4"/>
    <w:rsid w:val="00682CFB"/>
    <w:rsid w:val="00682CFE"/>
    <w:rsid w:val="00682E71"/>
    <w:rsid w:val="0068328F"/>
    <w:rsid w:val="00683A73"/>
    <w:rsid w:val="006846FC"/>
    <w:rsid w:val="0068593F"/>
    <w:rsid w:val="00685A03"/>
    <w:rsid w:val="00685AF6"/>
    <w:rsid w:val="00686705"/>
    <w:rsid w:val="006868AF"/>
    <w:rsid w:val="006871C1"/>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1C04"/>
    <w:rsid w:val="006C2195"/>
    <w:rsid w:val="006C35B2"/>
    <w:rsid w:val="006C3B28"/>
    <w:rsid w:val="006C42DB"/>
    <w:rsid w:val="006C49BC"/>
    <w:rsid w:val="006C673D"/>
    <w:rsid w:val="006C683B"/>
    <w:rsid w:val="006C6958"/>
    <w:rsid w:val="006C6E54"/>
    <w:rsid w:val="006D0692"/>
    <w:rsid w:val="006D0D01"/>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BD0"/>
    <w:rsid w:val="007B2BDE"/>
    <w:rsid w:val="007B4165"/>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3F80"/>
    <w:rsid w:val="007D40FB"/>
    <w:rsid w:val="007D4163"/>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231D"/>
    <w:rsid w:val="007F4236"/>
    <w:rsid w:val="007F4B87"/>
    <w:rsid w:val="007F505A"/>
    <w:rsid w:val="007F5078"/>
    <w:rsid w:val="007F6069"/>
    <w:rsid w:val="007F6276"/>
    <w:rsid w:val="007F74EB"/>
    <w:rsid w:val="007F757B"/>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E81"/>
    <w:rsid w:val="00811807"/>
    <w:rsid w:val="008133E5"/>
    <w:rsid w:val="0081462F"/>
    <w:rsid w:val="00814A30"/>
    <w:rsid w:val="008157B2"/>
    <w:rsid w:val="00815A69"/>
    <w:rsid w:val="008166BA"/>
    <w:rsid w:val="008169C5"/>
    <w:rsid w:val="008173CE"/>
    <w:rsid w:val="0081769C"/>
    <w:rsid w:val="00817781"/>
    <w:rsid w:val="008177F2"/>
    <w:rsid w:val="00820B87"/>
    <w:rsid w:val="00821406"/>
    <w:rsid w:val="00821E47"/>
    <w:rsid w:val="00824FBF"/>
    <w:rsid w:val="0082576C"/>
    <w:rsid w:val="00826A42"/>
    <w:rsid w:val="00827374"/>
    <w:rsid w:val="008275F3"/>
    <w:rsid w:val="0082790E"/>
    <w:rsid w:val="00827CAB"/>
    <w:rsid w:val="008302D7"/>
    <w:rsid w:val="008309FC"/>
    <w:rsid w:val="00830F4C"/>
    <w:rsid w:val="00830FDD"/>
    <w:rsid w:val="00833FE6"/>
    <w:rsid w:val="00834331"/>
    <w:rsid w:val="00834E16"/>
    <w:rsid w:val="00834FFF"/>
    <w:rsid w:val="00836013"/>
    <w:rsid w:val="008360CD"/>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70185"/>
    <w:rsid w:val="008704B3"/>
    <w:rsid w:val="008708EB"/>
    <w:rsid w:val="008710B8"/>
    <w:rsid w:val="0087133F"/>
    <w:rsid w:val="00871B94"/>
    <w:rsid w:val="0087225C"/>
    <w:rsid w:val="00872B41"/>
    <w:rsid w:val="00872D1B"/>
    <w:rsid w:val="00874A9B"/>
    <w:rsid w:val="00876A8F"/>
    <w:rsid w:val="00876CB8"/>
    <w:rsid w:val="008770A1"/>
    <w:rsid w:val="00877D2E"/>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518"/>
    <w:rsid w:val="008A0F74"/>
    <w:rsid w:val="008A1ABD"/>
    <w:rsid w:val="008A1AF8"/>
    <w:rsid w:val="008A2074"/>
    <w:rsid w:val="008A2780"/>
    <w:rsid w:val="008A2F65"/>
    <w:rsid w:val="008A3509"/>
    <w:rsid w:val="008A3632"/>
    <w:rsid w:val="008A3E2D"/>
    <w:rsid w:val="008A4225"/>
    <w:rsid w:val="008A479E"/>
    <w:rsid w:val="008A4CB8"/>
    <w:rsid w:val="008A5C37"/>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107D4"/>
    <w:rsid w:val="009108A1"/>
    <w:rsid w:val="00910DFC"/>
    <w:rsid w:val="0091156F"/>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A2E"/>
    <w:rsid w:val="009D6C88"/>
    <w:rsid w:val="009D74DE"/>
    <w:rsid w:val="009D7CEC"/>
    <w:rsid w:val="009D7D41"/>
    <w:rsid w:val="009E008C"/>
    <w:rsid w:val="009E081E"/>
    <w:rsid w:val="009E0C10"/>
    <w:rsid w:val="009E22D4"/>
    <w:rsid w:val="009E28B3"/>
    <w:rsid w:val="009E28B7"/>
    <w:rsid w:val="009E31AB"/>
    <w:rsid w:val="009E3765"/>
    <w:rsid w:val="009E4A3E"/>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DA4"/>
    <w:rsid w:val="00A06E32"/>
    <w:rsid w:val="00A06ECE"/>
    <w:rsid w:val="00A0724C"/>
    <w:rsid w:val="00A076FF"/>
    <w:rsid w:val="00A111A9"/>
    <w:rsid w:val="00A113E3"/>
    <w:rsid w:val="00A11B2C"/>
    <w:rsid w:val="00A129B6"/>
    <w:rsid w:val="00A12A82"/>
    <w:rsid w:val="00A13AAD"/>
    <w:rsid w:val="00A14603"/>
    <w:rsid w:val="00A1506A"/>
    <w:rsid w:val="00A1583A"/>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8A9"/>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2B"/>
    <w:rsid w:val="00AB4DA3"/>
    <w:rsid w:val="00AB4DB1"/>
    <w:rsid w:val="00AB558C"/>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76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B68"/>
    <w:rsid w:val="00B46D4B"/>
    <w:rsid w:val="00B46EE1"/>
    <w:rsid w:val="00B46F99"/>
    <w:rsid w:val="00B46F9B"/>
    <w:rsid w:val="00B477AE"/>
    <w:rsid w:val="00B50B05"/>
    <w:rsid w:val="00B50B53"/>
    <w:rsid w:val="00B52094"/>
    <w:rsid w:val="00B527E8"/>
    <w:rsid w:val="00B52959"/>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9AC"/>
    <w:rsid w:val="00BB40BC"/>
    <w:rsid w:val="00BB42E8"/>
    <w:rsid w:val="00BB4637"/>
    <w:rsid w:val="00BB4F08"/>
    <w:rsid w:val="00BB5343"/>
    <w:rsid w:val="00BB6E8D"/>
    <w:rsid w:val="00BB750D"/>
    <w:rsid w:val="00BB790E"/>
    <w:rsid w:val="00BC0974"/>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B11"/>
    <w:rsid w:val="00BD71FB"/>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F0891"/>
    <w:rsid w:val="00BF0A10"/>
    <w:rsid w:val="00BF0F7C"/>
    <w:rsid w:val="00BF1471"/>
    <w:rsid w:val="00BF335F"/>
    <w:rsid w:val="00BF35E5"/>
    <w:rsid w:val="00BF3727"/>
    <w:rsid w:val="00BF3F68"/>
    <w:rsid w:val="00BF3F77"/>
    <w:rsid w:val="00BF4ED9"/>
    <w:rsid w:val="00BF5309"/>
    <w:rsid w:val="00BF5E29"/>
    <w:rsid w:val="00BF6954"/>
    <w:rsid w:val="00BF723B"/>
    <w:rsid w:val="00BF72CC"/>
    <w:rsid w:val="00BF773D"/>
    <w:rsid w:val="00BF79E6"/>
    <w:rsid w:val="00C00E33"/>
    <w:rsid w:val="00C017F4"/>
    <w:rsid w:val="00C028C9"/>
    <w:rsid w:val="00C02A0F"/>
    <w:rsid w:val="00C02FB2"/>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B4A"/>
    <w:rsid w:val="00C76CF2"/>
    <w:rsid w:val="00C7719C"/>
    <w:rsid w:val="00C77414"/>
    <w:rsid w:val="00C77506"/>
    <w:rsid w:val="00C77A95"/>
    <w:rsid w:val="00C80AB6"/>
    <w:rsid w:val="00C825F0"/>
    <w:rsid w:val="00C83469"/>
    <w:rsid w:val="00C835AC"/>
    <w:rsid w:val="00C83FBE"/>
    <w:rsid w:val="00C8462B"/>
    <w:rsid w:val="00C84C2A"/>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1FD"/>
    <w:rsid w:val="00CC265B"/>
    <w:rsid w:val="00CC2A9A"/>
    <w:rsid w:val="00CC2D22"/>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0EE0"/>
    <w:rsid w:val="00CE12E0"/>
    <w:rsid w:val="00CE1C40"/>
    <w:rsid w:val="00CE2502"/>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63A"/>
    <w:rsid w:val="00D13107"/>
    <w:rsid w:val="00D13569"/>
    <w:rsid w:val="00D14732"/>
    <w:rsid w:val="00D158D1"/>
    <w:rsid w:val="00D1592A"/>
    <w:rsid w:val="00D1633C"/>
    <w:rsid w:val="00D16363"/>
    <w:rsid w:val="00D167B0"/>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400A"/>
    <w:rsid w:val="00D543D1"/>
    <w:rsid w:val="00D54588"/>
    <w:rsid w:val="00D547FB"/>
    <w:rsid w:val="00D5699C"/>
    <w:rsid w:val="00D56DD3"/>
    <w:rsid w:val="00D572E0"/>
    <w:rsid w:val="00D57CD5"/>
    <w:rsid w:val="00D57F2B"/>
    <w:rsid w:val="00D60B60"/>
    <w:rsid w:val="00D60F6F"/>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D72"/>
    <w:rsid w:val="00D65F25"/>
    <w:rsid w:val="00D66CFD"/>
    <w:rsid w:val="00D702CB"/>
    <w:rsid w:val="00D70427"/>
    <w:rsid w:val="00D7158C"/>
    <w:rsid w:val="00D71BD1"/>
    <w:rsid w:val="00D71FB1"/>
    <w:rsid w:val="00D71FC4"/>
    <w:rsid w:val="00D7270D"/>
    <w:rsid w:val="00D7349D"/>
    <w:rsid w:val="00D73516"/>
    <w:rsid w:val="00D7368B"/>
    <w:rsid w:val="00D73921"/>
    <w:rsid w:val="00D73A97"/>
    <w:rsid w:val="00D73BBE"/>
    <w:rsid w:val="00D7634A"/>
    <w:rsid w:val="00D76AA0"/>
    <w:rsid w:val="00D772CC"/>
    <w:rsid w:val="00D7758C"/>
    <w:rsid w:val="00D77DFF"/>
    <w:rsid w:val="00D77F32"/>
    <w:rsid w:val="00D80CDF"/>
    <w:rsid w:val="00D80F0C"/>
    <w:rsid w:val="00D81C2E"/>
    <w:rsid w:val="00D8246C"/>
    <w:rsid w:val="00D82E39"/>
    <w:rsid w:val="00D8304E"/>
    <w:rsid w:val="00D836B7"/>
    <w:rsid w:val="00D8394A"/>
    <w:rsid w:val="00D84A66"/>
    <w:rsid w:val="00D853F2"/>
    <w:rsid w:val="00D85448"/>
    <w:rsid w:val="00D85547"/>
    <w:rsid w:val="00D86465"/>
    <w:rsid w:val="00D866A7"/>
    <w:rsid w:val="00D868EC"/>
    <w:rsid w:val="00D879FE"/>
    <w:rsid w:val="00D91A6C"/>
    <w:rsid w:val="00D91F38"/>
    <w:rsid w:val="00D925D0"/>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52A5"/>
    <w:rsid w:val="00DD5512"/>
    <w:rsid w:val="00DD6C68"/>
    <w:rsid w:val="00DD7346"/>
    <w:rsid w:val="00DE0632"/>
    <w:rsid w:val="00DE0F16"/>
    <w:rsid w:val="00DE1145"/>
    <w:rsid w:val="00DE1757"/>
    <w:rsid w:val="00DE1B9E"/>
    <w:rsid w:val="00DE1BA4"/>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8FA"/>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A30"/>
    <w:rsid w:val="00E15116"/>
    <w:rsid w:val="00E151BF"/>
    <w:rsid w:val="00E15316"/>
    <w:rsid w:val="00E17341"/>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960"/>
    <w:rsid w:val="00E54D99"/>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3C3"/>
    <w:rsid w:val="00E73868"/>
    <w:rsid w:val="00E74B73"/>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55DF"/>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1EA"/>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AAC"/>
    <w:rsid w:val="00F80B72"/>
    <w:rsid w:val="00F816E8"/>
    <w:rsid w:val="00F820D2"/>
    <w:rsid w:val="00F82589"/>
    <w:rsid w:val="00F82AFE"/>
    <w:rsid w:val="00F83227"/>
    <w:rsid w:val="00F84494"/>
    <w:rsid w:val="00F85A2E"/>
    <w:rsid w:val="00F85F33"/>
    <w:rsid w:val="00F8612D"/>
    <w:rsid w:val="00F86133"/>
    <w:rsid w:val="00F86185"/>
    <w:rsid w:val="00F8678A"/>
    <w:rsid w:val="00F8738C"/>
    <w:rsid w:val="00F87D00"/>
    <w:rsid w:val="00F900C8"/>
    <w:rsid w:val="00F90278"/>
    <w:rsid w:val="00F90AF0"/>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DB3"/>
    <w:rsid w:val="00FB43A0"/>
    <w:rsid w:val="00FB515F"/>
    <w:rsid w:val="00FB5506"/>
    <w:rsid w:val="00FB5A89"/>
    <w:rsid w:val="00FB5BF8"/>
    <w:rsid w:val="00FB5E73"/>
    <w:rsid w:val="00FB6219"/>
    <w:rsid w:val="00FC1B73"/>
    <w:rsid w:val="00FC1FA2"/>
    <w:rsid w:val="00FC2062"/>
    <w:rsid w:val="00FC20E9"/>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DFA"/>
    <w:rsid w:val="00FE6EF2"/>
    <w:rsid w:val="00FE733E"/>
    <w:rsid w:val="00FE7BAE"/>
    <w:rsid w:val="00FF155B"/>
    <w:rsid w:val="00FF16E2"/>
    <w:rsid w:val="00FF22D1"/>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38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98F2C-C8AD-48EB-A527-9BC2E475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1973</TotalTime>
  <Pages>2</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(Marcin)</cp:lastModifiedBy>
  <cp:revision>56</cp:revision>
  <cp:lastPrinted>2010-01-06T08:23:00Z</cp:lastPrinted>
  <dcterms:created xsi:type="dcterms:W3CDTF">2023-01-29T01:20:00Z</dcterms:created>
  <dcterms:modified xsi:type="dcterms:W3CDTF">2023-05-11T08:33:00Z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(3)HZxE0BszcnOdl3/6K3Q8mGgLJgSvkfCjI3aN7SFC3YnHg788rysMo9y9HluM+VGSdDibDyD8
nBhrvqb7qfEvPO5P6UYWUBHibTaQ9i0CnA5lCpRJLCO209ReSCd6F/smhYzhGsGiINdh7bM0
JF3r78h8hdKVkjDhJyQwtLMHlY+jaMbCNtisI5SjcOB/FazpoZHaxkrvEnhDOZyyeWPOrjS+
0DTS75ecorn62W9Yhx</vt:lpwstr>
  </property>
  <property fmtid="{D5CDD505-2E9C-101B-9397-08002B2CF9AE}" pid="11" name="_2015_ms_pID_7253431">
    <vt:lpwstr>H56Sd+pZv/Ea4UZQ+0OEtg32YW8H7Y2T18kQD8mOW3xD6zYezO5P+c
K9ZAaIMjaFJJivYhP7KuFTzKDJ+IxnYddEAVOgAm5evrKoI7ukQ2vua85LhlnlSTjiPVSgXT
ua/d+l+n36SCno0xQbJaJY7VLPWy/UT+Fm9y6XG/IyD/QMG2DU6yQdOifH3SPjkjkkhkQIJO
AO5k8cMb/tGP0nZZSvNf8KEezCC4MJH/5IYC</vt:lpwstr>
  </property>
  <property fmtid="{D5CDD505-2E9C-101B-9397-08002B2CF9AE}" pid="12" name="_2015_ms_pID_7253432">
    <vt:lpwstr>4lJrEQFXl4ekpAwf3WlzJi6GuZv/vl7fIYmn
7R6Xff4gEOd01NTQ0ZOoXoOlbgbAr2lrTbVZ2aOkioQlKnpz6G4=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